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0477" w14:textId="6AEA96A8" w:rsidR="00CD02A1" w:rsidRDefault="00DB3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firstLine="707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 Acciones del CPC durante el mes de</w:t>
      </w:r>
      <w:r w:rsidR="00C11992">
        <w:rPr>
          <w:rFonts w:ascii="Arial" w:eastAsia="Arial" w:hAnsi="Arial" w:cs="Arial"/>
          <w:b/>
          <w:u w:val="single"/>
        </w:rPr>
        <w:t xml:space="preserve"> enero</w:t>
      </w:r>
      <w:r w:rsidR="00C11992">
        <w:rPr>
          <w:rFonts w:ascii="Arial" w:eastAsia="Arial" w:hAnsi="Arial" w:cs="Arial"/>
          <w:b/>
          <w:color w:val="000000"/>
          <w:u w:val="single"/>
        </w:rPr>
        <w:t xml:space="preserve"> de 2023</w:t>
      </w:r>
    </w:p>
    <w:p w14:paraId="25A720D3" w14:textId="77777777" w:rsidR="00CD02A1" w:rsidRDefault="00CD0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firstLine="707"/>
        <w:rPr>
          <w:rFonts w:ascii="Arial" w:eastAsia="Arial" w:hAnsi="Arial" w:cs="Arial"/>
          <w:b/>
          <w:color w:val="000000"/>
        </w:rPr>
      </w:pPr>
    </w:p>
    <w:p w14:paraId="17A2FF18" w14:textId="77777777" w:rsidR="00CD02A1" w:rsidRDefault="00DB3B9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C4E2F"/>
        </w:rPr>
        <w:t xml:space="preserve">SESIONES: </w:t>
      </w:r>
    </w:p>
    <w:p w14:paraId="6320F749" w14:textId="799FCF90" w:rsidR="00CD02A1" w:rsidRPr="00A74DEE" w:rsidRDefault="00DB3B9A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</w:rPr>
      </w:pPr>
      <w:r w:rsidRPr="00A10C84">
        <w:rPr>
          <w:rFonts w:ascii="Arial" w:eastAsia="Arial" w:hAnsi="Arial" w:cs="Arial"/>
          <w:color w:val="9F8A37"/>
        </w:rPr>
        <w:t>Reuniones de Trabajo del CPC:</w:t>
      </w:r>
      <w:r>
        <w:rPr>
          <w:rFonts w:ascii="Arial" w:eastAsia="Arial" w:hAnsi="Arial" w:cs="Arial"/>
          <w:color w:val="9F8A37"/>
        </w:rPr>
        <w:t xml:space="preserve"> </w:t>
      </w:r>
      <w:r>
        <w:rPr>
          <w:rFonts w:ascii="Arial" w:eastAsia="Arial" w:hAnsi="Arial" w:cs="Arial"/>
          <w:color w:val="9F8A37"/>
        </w:rPr>
        <w:tab/>
      </w:r>
      <w:r w:rsidRPr="00A74DEE">
        <w:rPr>
          <w:rFonts w:ascii="Arial" w:eastAsia="Arial" w:hAnsi="Arial" w:cs="Arial"/>
        </w:rPr>
        <w:t>Cuatro</w:t>
      </w:r>
      <w:r w:rsidRPr="00A74DEE">
        <w:rPr>
          <w:rFonts w:ascii="Arial" w:eastAsia="Arial" w:hAnsi="Arial" w:cs="Arial"/>
          <w:color w:val="000000"/>
        </w:rPr>
        <w:t>, los días:</w:t>
      </w:r>
      <w:r w:rsidR="00230F4C">
        <w:rPr>
          <w:rFonts w:ascii="Arial" w:eastAsia="Arial" w:hAnsi="Arial" w:cs="Arial"/>
          <w:color w:val="000000"/>
        </w:rPr>
        <w:t xml:space="preserve"> </w:t>
      </w:r>
      <w:r w:rsidR="00AE3A3C">
        <w:rPr>
          <w:rFonts w:ascii="Arial" w:eastAsia="Arial" w:hAnsi="Arial" w:cs="Arial"/>
          <w:color w:val="000000"/>
        </w:rPr>
        <w:t xml:space="preserve">3, 9, </w:t>
      </w:r>
      <w:r w:rsidR="001B5CF8">
        <w:rPr>
          <w:rFonts w:ascii="Arial" w:eastAsia="Arial" w:hAnsi="Arial" w:cs="Arial"/>
          <w:color w:val="000000"/>
        </w:rPr>
        <w:t>16 y 23</w:t>
      </w:r>
    </w:p>
    <w:p w14:paraId="52010FF3" w14:textId="149BFE1D" w:rsidR="00C07C3A" w:rsidRDefault="00DB3B9A" w:rsidP="00C07C3A">
      <w:pPr>
        <w:spacing w:after="0"/>
        <w:jc w:val="both"/>
        <w:rPr>
          <w:rFonts w:ascii="Arial" w:eastAsia="Arial" w:hAnsi="Arial" w:cs="Arial"/>
        </w:rPr>
      </w:pPr>
      <w:r w:rsidRPr="001B5CF8">
        <w:rPr>
          <w:rFonts w:ascii="Arial" w:eastAsia="Arial" w:hAnsi="Arial" w:cs="Arial"/>
          <w:color w:val="9F8A37"/>
        </w:rPr>
        <w:t>Sesión Ordinaria de CPC</w:t>
      </w:r>
      <w:r>
        <w:rPr>
          <w:rFonts w:ascii="Arial" w:eastAsia="Arial" w:hAnsi="Arial" w:cs="Arial"/>
          <w:i/>
          <w:color w:val="9F8A37"/>
        </w:rPr>
        <w:t xml:space="preserve">: </w:t>
      </w:r>
      <w:r>
        <w:rPr>
          <w:rFonts w:ascii="Arial" w:eastAsia="Arial" w:hAnsi="Arial" w:cs="Arial"/>
          <w:i/>
          <w:color w:val="9F8A37"/>
        </w:rPr>
        <w:tab/>
      </w:r>
      <w:r>
        <w:rPr>
          <w:rFonts w:ascii="Arial" w:eastAsia="Arial" w:hAnsi="Arial" w:cs="Arial"/>
          <w:i/>
          <w:color w:val="9F8A37"/>
        </w:rPr>
        <w:tab/>
      </w:r>
      <w:r w:rsidRPr="003E3316">
        <w:rPr>
          <w:rFonts w:ascii="Arial" w:eastAsia="Arial" w:hAnsi="Arial" w:cs="Arial"/>
        </w:rPr>
        <w:t>La de hoy, el día 30.</w:t>
      </w:r>
    </w:p>
    <w:p w14:paraId="3F7060FF" w14:textId="44288C18" w:rsidR="00C07C3A" w:rsidRDefault="00C07C3A" w:rsidP="00C07C3A">
      <w:pPr>
        <w:spacing w:after="0"/>
        <w:jc w:val="both"/>
        <w:rPr>
          <w:rFonts w:ascii="Arial" w:eastAsia="Arial" w:hAnsi="Arial" w:cs="Arial"/>
          <w:i/>
          <w:color w:val="9F8A37"/>
        </w:rPr>
      </w:pPr>
      <w:r w:rsidRPr="001B5CF8">
        <w:rPr>
          <w:rFonts w:ascii="Arial" w:eastAsia="Arial" w:hAnsi="Arial" w:cs="Arial"/>
          <w:color w:val="9F8A37"/>
        </w:rPr>
        <w:t xml:space="preserve">Sesión </w:t>
      </w:r>
      <w:r>
        <w:rPr>
          <w:rFonts w:ascii="Arial" w:eastAsia="Arial" w:hAnsi="Arial" w:cs="Arial"/>
          <w:color w:val="9F8A37"/>
        </w:rPr>
        <w:t>Extrao</w:t>
      </w:r>
      <w:r w:rsidRPr="001B5CF8">
        <w:rPr>
          <w:rFonts w:ascii="Arial" w:eastAsia="Arial" w:hAnsi="Arial" w:cs="Arial"/>
          <w:color w:val="9F8A37"/>
        </w:rPr>
        <w:t>rdinaria de CPC</w:t>
      </w:r>
      <w:r>
        <w:rPr>
          <w:rFonts w:ascii="Arial" w:eastAsia="Arial" w:hAnsi="Arial" w:cs="Arial"/>
          <w:i/>
          <w:color w:val="9F8A37"/>
        </w:rPr>
        <w:t>:</w:t>
      </w:r>
      <w:r>
        <w:rPr>
          <w:rFonts w:ascii="Arial" w:eastAsia="Arial" w:hAnsi="Arial" w:cs="Arial"/>
          <w:i/>
          <w:color w:val="9F8A37"/>
        </w:rPr>
        <w:t xml:space="preserve">          </w:t>
      </w:r>
      <w:r>
        <w:rPr>
          <w:rFonts w:ascii="Arial" w:eastAsia="Arial" w:hAnsi="Arial" w:cs="Arial"/>
        </w:rPr>
        <w:t xml:space="preserve">El 3 </w:t>
      </w:r>
      <w:r w:rsidRPr="003E3316"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</w:rPr>
        <w:t>enero, aprobación de la convocatoria para elegir la terna de ST.</w:t>
      </w:r>
    </w:p>
    <w:p w14:paraId="6DCA6167" w14:textId="3FD28EB4" w:rsidR="000B0514" w:rsidRPr="000B0514" w:rsidRDefault="000B0514">
      <w:pPr>
        <w:spacing w:after="0"/>
        <w:jc w:val="both"/>
        <w:rPr>
          <w:rFonts w:ascii="Arial" w:eastAsia="Arial" w:hAnsi="Arial" w:cs="Arial"/>
          <w:b/>
          <w:color w:val="9F8A37"/>
        </w:rPr>
      </w:pPr>
      <w:r>
        <w:rPr>
          <w:rFonts w:ascii="Arial" w:eastAsia="Arial" w:hAnsi="Arial" w:cs="Arial"/>
          <w:color w:val="9F8A37"/>
        </w:rPr>
        <w:t>S</w:t>
      </w:r>
      <w:r w:rsidR="00F60DBF">
        <w:rPr>
          <w:rFonts w:ascii="Arial" w:eastAsia="Arial" w:hAnsi="Arial" w:cs="Arial"/>
          <w:color w:val="9F8A37"/>
        </w:rPr>
        <w:t>e</w:t>
      </w:r>
      <w:r>
        <w:rPr>
          <w:rFonts w:ascii="Arial" w:eastAsia="Arial" w:hAnsi="Arial" w:cs="Arial"/>
          <w:color w:val="9F8A37"/>
        </w:rPr>
        <w:t>sión Ordinaria CE</w:t>
      </w:r>
      <w:r>
        <w:rPr>
          <w:rFonts w:ascii="Arial" w:eastAsia="Arial" w:hAnsi="Arial" w:cs="Arial"/>
          <w:color w:val="9F8A37"/>
        </w:rPr>
        <w:tab/>
      </w:r>
      <w:r>
        <w:rPr>
          <w:rFonts w:ascii="Arial" w:eastAsia="Arial" w:hAnsi="Arial" w:cs="Arial"/>
          <w:color w:val="9F8A37"/>
        </w:rPr>
        <w:tab/>
      </w:r>
      <w:r>
        <w:rPr>
          <w:rFonts w:ascii="Arial" w:eastAsia="Arial" w:hAnsi="Arial" w:cs="Arial"/>
          <w:color w:val="9F8A37"/>
        </w:rPr>
        <w:tab/>
      </w:r>
    </w:p>
    <w:p w14:paraId="714AF152" w14:textId="310249B6" w:rsidR="00CD02A1" w:rsidRDefault="00DB3B9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9F8A37"/>
        </w:rPr>
        <w:t xml:space="preserve">Extraordinaria de la C.E: </w:t>
      </w:r>
      <w:r>
        <w:rPr>
          <w:rFonts w:ascii="Arial" w:eastAsia="Arial" w:hAnsi="Arial" w:cs="Arial"/>
          <w:color w:val="9F8A37"/>
        </w:rPr>
        <w:tab/>
      </w:r>
      <w:r>
        <w:rPr>
          <w:rFonts w:ascii="Arial" w:eastAsia="Arial" w:hAnsi="Arial" w:cs="Arial"/>
          <w:color w:val="9F8A37"/>
        </w:rPr>
        <w:tab/>
      </w:r>
      <w:r w:rsidR="00AC315A" w:rsidRPr="000B0514">
        <w:rPr>
          <w:rFonts w:ascii="Arial" w:eastAsia="Arial" w:hAnsi="Arial" w:cs="Arial"/>
        </w:rPr>
        <w:t>U</w:t>
      </w:r>
      <w:r w:rsidR="00AC315A">
        <w:rPr>
          <w:rFonts w:ascii="Arial" w:eastAsia="Arial" w:hAnsi="Arial" w:cs="Arial"/>
        </w:rPr>
        <w:t>na</w:t>
      </w:r>
      <w:r w:rsidR="00AC315A" w:rsidRPr="000B0514">
        <w:rPr>
          <w:rFonts w:ascii="Arial" w:eastAsia="Arial" w:hAnsi="Arial" w:cs="Arial"/>
        </w:rPr>
        <w:t xml:space="preserve">, el </w:t>
      </w:r>
      <w:r w:rsidR="00AC315A">
        <w:rPr>
          <w:rFonts w:ascii="Arial" w:eastAsia="Arial" w:hAnsi="Arial" w:cs="Arial"/>
        </w:rPr>
        <w:t>día 24</w:t>
      </w:r>
      <w:r>
        <w:rPr>
          <w:rFonts w:ascii="Arial" w:eastAsia="Arial" w:hAnsi="Arial" w:cs="Arial"/>
        </w:rPr>
        <w:t xml:space="preserve"> </w:t>
      </w:r>
    </w:p>
    <w:p w14:paraId="6318CD7A" w14:textId="77777777" w:rsidR="00CD02A1" w:rsidRDefault="00DB3B9A">
      <w:pPr>
        <w:spacing w:after="0"/>
        <w:jc w:val="both"/>
        <w:rPr>
          <w:rFonts w:ascii="Arial" w:eastAsia="Arial" w:hAnsi="Arial" w:cs="Arial"/>
          <w:color w:val="9F8A37"/>
        </w:rPr>
      </w:pPr>
      <w:r>
        <w:rPr>
          <w:rFonts w:ascii="Arial" w:eastAsia="Arial" w:hAnsi="Arial" w:cs="Arial"/>
          <w:color w:val="9F8A37"/>
        </w:rPr>
        <w:t>Sesión Ordinaria del Órgano</w:t>
      </w:r>
    </w:p>
    <w:p w14:paraId="498FA773" w14:textId="7EAC2930" w:rsidR="00CD02A1" w:rsidRDefault="00DB3B9A" w:rsidP="00D947C9">
      <w:pPr>
        <w:spacing w:after="0"/>
        <w:ind w:left="3600" w:hanging="1725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color w:val="9F8A37"/>
        </w:rPr>
        <w:t>Gobierno.</w:t>
      </w:r>
      <w:r>
        <w:rPr>
          <w:rFonts w:ascii="Arial" w:eastAsia="Arial" w:hAnsi="Arial" w:cs="Arial"/>
          <w:color w:val="9F8A37"/>
        </w:rPr>
        <w:tab/>
      </w:r>
      <w:r w:rsidR="00A10C84" w:rsidRPr="00A10C84">
        <w:rPr>
          <w:rFonts w:ascii="Arial" w:eastAsia="Arial" w:hAnsi="Arial" w:cs="Arial"/>
        </w:rPr>
        <w:t>No hay p</w:t>
      </w:r>
      <w:r w:rsidR="00CB0630">
        <w:rPr>
          <w:rFonts w:ascii="Arial" w:eastAsia="Arial" w:hAnsi="Arial" w:cs="Arial"/>
        </w:rPr>
        <w:t>r</w:t>
      </w:r>
      <w:r w:rsidR="00A10C84" w:rsidRPr="00A10C84">
        <w:rPr>
          <w:rFonts w:ascii="Arial" w:eastAsia="Arial" w:hAnsi="Arial" w:cs="Arial"/>
        </w:rPr>
        <w:t>ogramada.</w:t>
      </w:r>
      <w:r w:rsidR="00D947C9" w:rsidRPr="00A10C84">
        <w:rPr>
          <w:rFonts w:ascii="Arial" w:eastAsia="Arial" w:hAnsi="Arial" w:cs="Arial"/>
        </w:rPr>
        <w:tab/>
      </w:r>
    </w:p>
    <w:p w14:paraId="52D57B22" w14:textId="0B2BA9E3" w:rsidR="00CD02A1" w:rsidRDefault="00DB3B9A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  <w:r>
        <w:rPr>
          <w:rFonts w:ascii="Arial" w:eastAsia="Arial" w:hAnsi="Arial" w:cs="Arial"/>
          <w:b/>
          <w:color w:val="1C4E2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EVENTOS:</w:t>
      </w:r>
    </w:p>
    <w:p w14:paraId="54174E85" w14:textId="77777777" w:rsidR="00D85715" w:rsidRDefault="000434DB" w:rsidP="00D85715">
      <w:pPr>
        <w:spacing w:after="0" w:line="240" w:lineRule="auto"/>
        <w:jc w:val="both"/>
        <w:rPr>
          <w:rFonts w:ascii="Arial" w:eastAsia="Arial" w:hAnsi="Arial" w:cs="Arial"/>
        </w:rPr>
      </w:pPr>
      <w:r w:rsidRPr="006321B8">
        <w:rPr>
          <w:rFonts w:ascii="Arial" w:eastAsia="Arial" w:hAnsi="Arial" w:cs="Arial"/>
          <w:b/>
          <w:color w:val="385623" w:themeColor="accent6" w:themeShade="80"/>
        </w:rPr>
        <w:t>El día</w:t>
      </w:r>
      <w:r w:rsidR="00DB3B9A" w:rsidRPr="006321B8">
        <w:rPr>
          <w:rFonts w:ascii="Arial" w:eastAsia="Arial" w:hAnsi="Arial" w:cs="Arial"/>
          <w:b/>
          <w:color w:val="385623" w:themeColor="accent6" w:themeShade="80"/>
        </w:rPr>
        <w:t xml:space="preserve"> 10:</w:t>
      </w:r>
      <w:r w:rsidR="00DB3B9A" w:rsidRPr="006321B8">
        <w:rPr>
          <w:rFonts w:ascii="Arial" w:eastAsia="Arial" w:hAnsi="Arial" w:cs="Arial"/>
          <w:color w:val="385623" w:themeColor="accent6" w:themeShade="80"/>
        </w:rPr>
        <w:t xml:space="preserve"> </w:t>
      </w:r>
      <w:r w:rsidR="003E3316" w:rsidRPr="00B73720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D85715">
        <w:rPr>
          <w:rFonts w:ascii="Arial" w:eastAsia="Arial" w:hAnsi="Arial" w:cs="Arial"/>
        </w:rPr>
        <w:t>Se envían correo-e a los presidentes municipales de Umán y Kanasín para</w:t>
      </w:r>
    </w:p>
    <w:p w14:paraId="62E1ACA7" w14:textId="1E01A373" w:rsidR="00CD02A1" w:rsidRPr="00D85715" w:rsidRDefault="00917D2C" w:rsidP="00D85715">
      <w:pPr>
        <w:spacing w:after="0" w:line="240" w:lineRule="auto"/>
        <w:ind w:left="216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invitarlos a </w:t>
      </w:r>
      <w:r w:rsidR="00AA1F0A">
        <w:rPr>
          <w:rFonts w:ascii="Arial" w:eastAsia="Arial" w:hAnsi="Arial" w:cs="Arial"/>
        </w:rPr>
        <w:t>llevar a sus municipios la Brigada Anticorrupción</w:t>
      </w:r>
      <w:r w:rsidR="00DB3B9A" w:rsidRPr="00B73720">
        <w:rPr>
          <w:rFonts w:ascii="Arial" w:eastAsia="Arial" w:hAnsi="Arial" w:cs="Arial"/>
        </w:rPr>
        <w:t>.</w:t>
      </w:r>
    </w:p>
    <w:p w14:paraId="6B135576" w14:textId="25211214" w:rsidR="001950ED" w:rsidRPr="00B73720" w:rsidRDefault="001950ED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</w:p>
    <w:p w14:paraId="74C73D33" w14:textId="4FDCF798" w:rsidR="00CD02A1" w:rsidRDefault="00DB3B9A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  <w:r>
        <w:rPr>
          <w:rFonts w:ascii="Arial" w:eastAsia="Arial" w:hAnsi="Arial" w:cs="Arial"/>
          <w:b/>
          <w:color w:val="1C4E2F"/>
        </w:rPr>
        <w:t>PROGRAMAS DE IMPLEMENTACIÓN:</w:t>
      </w:r>
    </w:p>
    <w:p w14:paraId="1A83B202" w14:textId="77777777" w:rsidR="00CD02A1" w:rsidRDefault="00CD02A1">
      <w:pPr>
        <w:spacing w:after="0" w:line="240" w:lineRule="auto"/>
        <w:jc w:val="both"/>
        <w:rPr>
          <w:rFonts w:ascii="Arial" w:eastAsia="Arial" w:hAnsi="Arial" w:cs="Arial"/>
          <w:b/>
          <w:color w:val="385623"/>
        </w:rPr>
      </w:pPr>
    </w:p>
    <w:p w14:paraId="4CE1B069" w14:textId="60043541" w:rsidR="000C2A2D" w:rsidRDefault="008D4D75">
      <w:pPr>
        <w:spacing w:after="0" w:line="240" w:lineRule="auto"/>
        <w:jc w:val="both"/>
        <w:rPr>
          <w:rFonts w:ascii="Arial" w:eastAsia="Arial" w:hAnsi="Arial" w:cs="Arial"/>
        </w:rPr>
      </w:pPr>
      <w:r w:rsidRPr="00F879AF">
        <w:rPr>
          <w:rFonts w:ascii="Arial" w:eastAsia="Arial" w:hAnsi="Arial" w:cs="Arial"/>
          <w:b/>
          <w:color w:val="385623" w:themeColor="accent6" w:themeShade="80"/>
        </w:rPr>
        <w:t>Durante el mes</w:t>
      </w:r>
      <w:r w:rsidR="00DB3B9A" w:rsidRPr="00F879AF">
        <w:rPr>
          <w:rFonts w:ascii="Arial" w:eastAsia="Arial" w:hAnsi="Arial" w:cs="Arial"/>
          <w:b/>
          <w:color w:val="385623" w:themeColor="accent6" w:themeShade="80"/>
        </w:rPr>
        <w:t xml:space="preserve">: </w:t>
      </w:r>
      <w:r w:rsidR="00DB3B9A" w:rsidRPr="00CF44A8">
        <w:rPr>
          <w:rFonts w:ascii="Arial" w:eastAsia="Arial" w:hAnsi="Arial" w:cs="Arial"/>
          <w:b/>
        </w:rPr>
        <w:tab/>
      </w:r>
      <w:r w:rsidR="00DB3B9A" w:rsidRPr="00CF44A8">
        <w:rPr>
          <w:rFonts w:ascii="Arial" w:eastAsia="Arial" w:hAnsi="Arial" w:cs="Arial"/>
          <w:b/>
        </w:rPr>
        <w:tab/>
      </w:r>
      <w:r w:rsidRPr="008D4D75">
        <w:rPr>
          <w:rFonts w:ascii="Arial" w:eastAsia="Arial" w:hAnsi="Arial" w:cs="Arial"/>
        </w:rPr>
        <w:t xml:space="preserve">Se continúa </w:t>
      </w:r>
      <w:r w:rsidR="00840259">
        <w:rPr>
          <w:rFonts w:ascii="Arial" w:eastAsia="Arial" w:hAnsi="Arial" w:cs="Arial"/>
        </w:rPr>
        <w:t>con el trabajo</w:t>
      </w:r>
      <w:r w:rsidRPr="008D4D75">
        <w:rPr>
          <w:rFonts w:ascii="Arial" w:eastAsia="Arial" w:hAnsi="Arial" w:cs="Arial"/>
        </w:rPr>
        <w:t xml:space="preserve"> para consolidar</w:t>
      </w:r>
      <w:r w:rsidR="000C2A2D">
        <w:rPr>
          <w:rFonts w:ascii="Arial" w:eastAsia="Arial" w:hAnsi="Arial" w:cs="Arial"/>
        </w:rPr>
        <w:t>:</w:t>
      </w:r>
      <w:r w:rsidR="00F77C08">
        <w:rPr>
          <w:rFonts w:ascii="Arial" w:eastAsia="Arial" w:hAnsi="Arial" w:cs="Arial"/>
        </w:rPr>
        <w:t xml:space="preserve"> </w:t>
      </w:r>
    </w:p>
    <w:p w14:paraId="73BB1B93" w14:textId="093998DF" w:rsidR="00F77C08" w:rsidRDefault="000C2A2D" w:rsidP="000C2A2D">
      <w:pPr>
        <w:spacing w:after="0" w:line="240" w:lineRule="auto"/>
        <w:ind w:left="216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 w:rsidR="00F77C08">
        <w:rPr>
          <w:rFonts w:ascii="Arial" w:eastAsia="Arial" w:hAnsi="Arial" w:cs="Arial"/>
        </w:rPr>
        <w:t>os</w:t>
      </w:r>
      <w:r w:rsidR="008D4D75" w:rsidRPr="008D4D75">
        <w:rPr>
          <w:rFonts w:ascii="Arial" w:eastAsia="Arial" w:hAnsi="Arial" w:cs="Arial"/>
        </w:rPr>
        <w:t xml:space="preserve"> proyecto</w:t>
      </w:r>
      <w:r w:rsidR="00F77C08">
        <w:rPr>
          <w:rFonts w:ascii="Arial" w:eastAsia="Arial" w:hAnsi="Arial" w:cs="Arial"/>
        </w:rPr>
        <w:t>s:</w:t>
      </w:r>
      <w:r w:rsidR="008D4D75" w:rsidRPr="008D4D75">
        <w:rPr>
          <w:rFonts w:ascii="Arial" w:eastAsia="Arial" w:hAnsi="Arial" w:cs="Arial"/>
        </w:rPr>
        <w:t xml:space="preserve"> </w:t>
      </w:r>
    </w:p>
    <w:p w14:paraId="4950C088" w14:textId="626A9249" w:rsidR="00CD02A1" w:rsidRDefault="0062632B" w:rsidP="006A4E38">
      <w:pPr>
        <w:spacing w:after="0" w:line="240" w:lineRule="auto"/>
        <w:ind w:left="288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Herramientas E</w:t>
      </w:r>
      <w:r w:rsidR="00DB3B9A" w:rsidRPr="00CF44A8">
        <w:rPr>
          <w:rFonts w:ascii="Arial" w:eastAsia="Arial" w:hAnsi="Arial" w:cs="Arial"/>
        </w:rPr>
        <w:t>ducativas.</w:t>
      </w:r>
    </w:p>
    <w:p w14:paraId="2D7AF481" w14:textId="67BEF22B" w:rsidR="00F77C08" w:rsidRDefault="00F77C08" w:rsidP="006A4E38">
      <w:pPr>
        <w:spacing w:after="0" w:line="240" w:lineRule="auto"/>
        <w:ind w:left="288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Brigadas</w:t>
      </w:r>
      <w:r w:rsidR="00840259">
        <w:rPr>
          <w:rFonts w:ascii="Arial" w:eastAsia="Arial" w:hAnsi="Arial" w:cs="Arial"/>
        </w:rPr>
        <w:t xml:space="preserve"> Anticorrupción; y,</w:t>
      </w:r>
    </w:p>
    <w:p w14:paraId="7C3E082D" w14:textId="2C262940" w:rsidR="000C2A2D" w:rsidRPr="00CF44A8" w:rsidRDefault="00840259" w:rsidP="006A4E38">
      <w:pPr>
        <w:spacing w:after="0" w:line="240" w:lineRule="auto"/>
        <w:ind w:left="28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 w:rsidR="006A4E38">
        <w:rPr>
          <w:rFonts w:ascii="Arial" w:eastAsia="Arial" w:hAnsi="Arial" w:cs="Arial"/>
        </w:rPr>
        <w:t xml:space="preserve">l proceso para la designación de la terna </w:t>
      </w:r>
      <w:r w:rsidR="00C07C3A">
        <w:rPr>
          <w:rFonts w:ascii="Arial" w:eastAsia="Arial" w:hAnsi="Arial" w:cs="Arial"/>
        </w:rPr>
        <w:t>de la que se elegirá</w:t>
      </w:r>
      <w:r w:rsidR="006A4E38">
        <w:rPr>
          <w:rFonts w:ascii="Arial" w:eastAsia="Arial" w:hAnsi="Arial" w:cs="Arial"/>
        </w:rPr>
        <w:t xml:space="preserve"> el </w:t>
      </w:r>
      <w:proofErr w:type="gramStart"/>
      <w:r w:rsidR="006A4E38">
        <w:rPr>
          <w:rFonts w:ascii="Arial" w:eastAsia="Arial" w:hAnsi="Arial" w:cs="Arial"/>
        </w:rPr>
        <w:t>Secretario Técnico</w:t>
      </w:r>
      <w:proofErr w:type="gramEnd"/>
      <w:r w:rsidR="006A4E38">
        <w:rPr>
          <w:rFonts w:ascii="Arial" w:eastAsia="Arial" w:hAnsi="Arial" w:cs="Arial"/>
        </w:rPr>
        <w:t>.</w:t>
      </w:r>
    </w:p>
    <w:p w14:paraId="6764E31C" w14:textId="00BF4DFB" w:rsidR="00CD02A1" w:rsidRPr="00CF44A8" w:rsidRDefault="00CD02A1">
      <w:pPr>
        <w:spacing w:after="0" w:line="240" w:lineRule="auto"/>
        <w:jc w:val="both"/>
        <w:rPr>
          <w:rFonts w:ascii="Arial" w:eastAsia="Arial" w:hAnsi="Arial" w:cs="Arial"/>
          <w:b/>
          <w:color w:val="385623"/>
        </w:rPr>
      </w:pPr>
    </w:p>
    <w:p w14:paraId="24699944" w14:textId="77777777" w:rsidR="00CD02A1" w:rsidRPr="00CF44A8" w:rsidRDefault="00DB3B9A">
      <w:pPr>
        <w:spacing w:after="0" w:line="240" w:lineRule="auto"/>
        <w:jc w:val="both"/>
        <w:rPr>
          <w:rFonts w:ascii="Arial" w:eastAsia="Arial" w:hAnsi="Arial" w:cs="Arial"/>
          <w:b/>
          <w:color w:val="385623"/>
        </w:rPr>
      </w:pPr>
      <w:r w:rsidRPr="00CF44A8">
        <w:rPr>
          <w:rFonts w:ascii="Arial" w:eastAsia="Arial" w:hAnsi="Arial" w:cs="Arial"/>
          <w:b/>
          <w:color w:val="385623"/>
        </w:rPr>
        <w:t>VINCULACIONES:</w:t>
      </w:r>
      <w:r w:rsidRPr="00CF44A8">
        <w:rPr>
          <w:rFonts w:ascii="Arial" w:eastAsia="Arial" w:hAnsi="Arial" w:cs="Arial"/>
          <w:b/>
          <w:color w:val="385623"/>
        </w:rPr>
        <w:tab/>
      </w:r>
    </w:p>
    <w:p w14:paraId="571328AE" w14:textId="77777777" w:rsidR="00D947C9" w:rsidRPr="00CF44A8" w:rsidRDefault="00D947C9" w:rsidP="001950ED">
      <w:pPr>
        <w:spacing w:after="0" w:line="240" w:lineRule="auto"/>
        <w:ind w:left="2880" w:hanging="2880"/>
        <w:jc w:val="both"/>
        <w:rPr>
          <w:rFonts w:ascii="Arial" w:eastAsia="Arial" w:hAnsi="Arial" w:cs="Arial"/>
        </w:rPr>
      </w:pPr>
    </w:p>
    <w:p w14:paraId="6D992EE1" w14:textId="194CF64D" w:rsidR="00CD02A1" w:rsidRPr="00FD3B72" w:rsidRDefault="007B5FBC" w:rsidP="007B5FB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85623" w:themeColor="accent6" w:themeShade="80"/>
        </w:rPr>
        <w:t>El día 15</w:t>
      </w:r>
      <w:r w:rsidRPr="00F879AF">
        <w:rPr>
          <w:rFonts w:ascii="Arial" w:eastAsia="Arial" w:hAnsi="Arial" w:cs="Arial"/>
          <w:b/>
          <w:color w:val="385623" w:themeColor="accent6" w:themeShade="80"/>
        </w:rPr>
        <w:t>:</w:t>
      </w:r>
      <w:r w:rsidR="00524DCB">
        <w:rPr>
          <w:rFonts w:ascii="Arial" w:eastAsia="Arial" w:hAnsi="Arial" w:cs="Arial"/>
          <w:b/>
          <w:color w:val="385623" w:themeColor="accent6" w:themeShade="80"/>
        </w:rPr>
        <w:tab/>
      </w:r>
      <w:r w:rsidR="00524DCB">
        <w:rPr>
          <w:rFonts w:ascii="Arial" w:eastAsia="Arial" w:hAnsi="Arial" w:cs="Arial"/>
          <w:b/>
          <w:color w:val="385623" w:themeColor="accent6" w:themeShade="80"/>
        </w:rPr>
        <w:tab/>
      </w:r>
      <w:r w:rsidR="00524DCB">
        <w:rPr>
          <w:rFonts w:ascii="Arial" w:eastAsia="Arial" w:hAnsi="Arial" w:cs="Arial"/>
          <w:b/>
          <w:color w:val="385623" w:themeColor="accent6" w:themeShade="80"/>
        </w:rPr>
        <w:tab/>
      </w:r>
      <w:r w:rsidR="00524DCB" w:rsidRPr="00FD3B72">
        <w:rPr>
          <w:rFonts w:ascii="Arial" w:eastAsia="Arial" w:hAnsi="Arial" w:cs="Arial"/>
        </w:rPr>
        <w:t>Se asistió al 4º Informe de Gobierno del Ejecutivo del Estado.</w:t>
      </w:r>
    </w:p>
    <w:p w14:paraId="6A9C0C96" w14:textId="77777777" w:rsidR="00041E41" w:rsidRPr="00F879AF" w:rsidRDefault="00041E41" w:rsidP="00041E41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5A800FF4" w14:textId="150C80F7" w:rsidR="00CD02A1" w:rsidRDefault="005B7114" w:rsidP="00FD3B72">
      <w:pPr>
        <w:spacing w:after="0" w:line="240" w:lineRule="auto"/>
        <w:ind w:left="2880" w:hanging="28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85623" w:themeColor="accent6" w:themeShade="80"/>
        </w:rPr>
        <w:t>El día 16</w:t>
      </w:r>
      <w:r w:rsidR="00DB3B9A" w:rsidRPr="00F879AF">
        <w:rPr>
          <w:rFonts w:ascii="Arial" w:eastAsia="Arial" w:hAnsi="Arial" w:cs="Arial"/>
          <w:b/>
          <w:color w:val="385623" w:themeColor="accent6" w:themeShade="80"/>
        </w:rPr>
        <w:t>:</w:t>
      </w:r>
      <w:r w:rsidR="00DB3B9A" w:rsidRPr="00CF44A8">
        <w:rPr>
          <w:rFonts w:ascii="Arial" w:eastAsia="Arial" w:hAnsi="Arial" w:cs="Arial"/>
        </w:rPr>
        <w:tab/>
      </w:r>
      <w:r w:rsidR="004E4804">
        <w:rPr>
          <w:rFonts w:ascii="Arial" w:eastAsia="Arial" w:hAnsi="Arial" w:cs="Arial"/>
        </w:rPr>
        <w:t>Vía zoom, se realizó una reunión con diferentes representantes de la sociedad civil para informarles sobre la convocatoria</w:t>
      </w:r>
      <w:r w:rsidR="00B6493F">
        <w:rPr>
          <w:rFonts w:ascii="Arial" w:eastAsia="Arial" w:hAnsi="Arial" w:cs="Arial"/>
        </w:rPr>
        <w:t>, metodología</w:t>
      </w:r>
      <w:r w:rsidR="004E4804">
        <w:rPr>
          <w:rFonts w:ascii="Arial" w:eastAsia="Arial" w:hAnsi="Arial" w:cs="Arial"/>
        </w:rPr>
        <w:t xml:space="preserve"> y el proceso</w:t>
      </w:r>
      <w:r w:rsidR="00B6493F">
        <w:rPr>
          <w:rFonts w:ascii="Arial" w:eastAsia="Arial" w:hAnsi="Arial" w:cs="Arial"/>
        </w:rPr>
        <w:t xml:space="preserve"> para la designación de la terna y posterior nombramiento del Secretario Técnico para el período 2023 – 2028, con el fin de promover en sus círculos de acción dicha convocatoria</w:t>
      </w:r>
      <w:r>
        <w:rPr>
          <w:rFonts w:ascii="Arial" w:eastAsia="Arial" w:hAnsi="Arial" w:cs="Arial"/>
        </w:rPr>
        <w:t>.</w:t>
      </w:r>
      <w:r w:rsidR="00B6493F">
        <w:rPr>
          <w:rFonts w:ascii="Arial" w:eastAsia="Arial" w:hAnsi="Arial" w:cs="Arial"/>
        </w:rPr>
        <w:t xml:space="preserve"> </w:t>
      </w:r>
      <w:r w:rsidR="00DB3B9A" w:rsidRPr="00CF44A8">
        <w:rPr>
          <w:rFonts w:ascii="Arial" w:eastAsia="Arial" w:hAnsi="Arial" w:cs="Arial"/>
        </w:rPr>
        <w:t xml:space="preserve"> </w:t>
      </w:r>
    </w:p>
    <w:p w14:paraId="1BBC50D6" w14:textId="77777777" w:rsidR="00D947C9" w:rsidRPr="00CF44A8" w:rsidRDefault="00D947C9" w:rsidP="00FD3B72">
      <w:pPr>
        <w:spacing w:after="0" w:line="240" w:lineRule="auto"/>
        <w:ind w:left="2880" w:hanging="2880"/>
        <w:jc w:val="both"/>
        <w:rPr>
          <w:rFonts w:ascii="Arial" w:eastAsia="Arial" w:hAnsi="Arial" w:cs="Arial"/>
        </w:rPr>
      </w:pPr>
    </w:p>
    <w:p w14:paraId="7DF0E1D2" w14:textId="7CDC7C48" w:rsidR="00CD02A1" w:rsidRDefault="00CF44A8" w:rsidP="00A20392">
      <w:pPr>
        <w:spacing w:after="0" w:line="240" w:lineRule="auto"/>
        <w:ind w:left="2880" w:hanging="2880"/>
        <w:jc w:val="both"/>
        <w:rPr>
          <w:rFonts w:ascii="Arial" w:eastAsia="Arial" w:hAnsi="Arial" w:cs="Arial"/>
        </w:rPr>
      </w:pPr>
      <w:r w:rsidRPr="00FD3B72">
        <w:rPr>
          <w:rFonts w:ascii="Arial" w:eastAsia="Arial" w:hAnsi="Arial" w:cs="Arial"/>
          <w:b/>
          <w:color w:val="385623" w:themeColor="accent6" w:themeShade="80"/>
        </w:rPr>
        <w:t>E</w:t>
      </w:r>
      <w:r w:rsidR="005B7114">
        <w:rPr>
          <w:rFonts w:ascii="Arial" w:eastAsia="Arial" w:hAnsi="Arial" w:cs="Arial"/>
          <w:b/>
          <w:color w:val="385623" w:themeColor="accent6" w:themeShade="80"/>
        </w:rPr>
        <w:t>l día 17</w:t>
      </w:r>
      <w:r w:rsidRPr="00FD3B72">
        <w:rPr>
          <w:rFonts w:ascii="Arial" w:eastAsia="Arial" w:hAnsi="Arial" w:cs="Arial"/>
          <w:b/>
          <w:color w:val="385623" w:themeColor="accent6" w:themeShade="80"/>
        </w:rPr>
        <w:t>:</w:t>
      </w:r>
      <w:r w:rsidRPr="00FD3B72">
        <w:rPr>
          <w:rFonts w:ascii="Arial" w:eastAsia="Arial" w:hAnsi="Arial" w:cs="Arial"/>
          <w:b/>
          <w:color w:val="385623" w:themeColor="accent6" w:themeShade="80"/>
        </w:rPr>
        <w:tab/>
      </w:r>
      <w:r w:rsidR="005B7114">
        <w:rPr>
          <w:rFonts w:ascii="Arial" w:eastAsia="Arial" w:hAnsi="Arial" w:cs="Arial"/>
        </w:rPr>
        <w:t xml:space="preserve">Primera reunión con </w:t>
      </w:r>
      <w:r w:rsidR="00DD6DE8">
        <w:rPr>
          <w:rFonts w:ascii="Arial" w:eastAsia="Arial" w:hAnsi="Arial" w:cs="Arial"/>
        </w:rPr>
        <w:t>el Oficial Mayor y la Titula</w:t>
      </w:r>
      <w:r w:rsidR="00A20392">
        <w:rPr>
          <w:rFonts w:ascii="Arial" w:eastAsia="Arial" w:hAnsi="Arial" w:cs="Arial"/>
        </w:rPr>
        <w:t>r</w:t>
      </w:r>
      <w:r w:rsidR="00DD6DE8">
        <w:rPr>
          <w:rFonts w:ascii="Arial" w:eastAsia="Arial" w:hAnsi="Arial" w:cs="Arial"/>
        </w:rPr>
        <w:t xml:space="preserve"> de Transparencia del Ayuntamiento</w:t>
      </w:r>
      <w:r w:rsidR="00A20392">
        <w:rPr>
          <w:rFonts w:ascii="Arial" w:eastAsia="Arial" w:hAnsi="Arial" w:cs="Arial"/>
        </w:rPr>
        <w:t xml:space="preserve"> </w:t>
      </w:r>
      <w:r w:rsidR="00DD6DE8">
        <w:rPr>
          <w:rFonts w:ascii="Arial" w:eastAsia="Arial" w:hAnsi="Arial" w:cs="Arial"/>
        </w:rPr>
        <w:t xml:space="preserve">de Umán, </w:t>
      </w:r>
      <w:r w:rsidR="00CE2EE3">
        <w:rPr>
          <w:rFonts w:ascii="Arial" w:eastAsia="Arial" w:hAnsi="Arial" w:cs="Arial"/>
        </w:rPr>
        <w:t xml:space="preserve">para platicar sobre </w:t>
      </w:r>
      <w:r w:rsidR="00DD6DE8">
        <w:rPr>
          <w:rFonts w:ascii="Arial" w:eastAsia="Arial" w:hAnsi="Arial" w:cs="Arial"/>
        </w:rPr>
        <w:t>la B</w:t>
      </w:r>
      <w:r w:rsidR="00A34373">
        <w:rPr>
          <w:rFonts w:ascii="Arial" w:eastAsia="Arial" w:hAnsi="Arial" w:cs="Arial"/>
        </w:rPr>
        <w:t>ri</w:t>
      </w:r>
      <w:r w:rsidR="00DD6DE8">
        <w:rPr>
          <w:rFonts w:ascii="Arial" w:eastAsia="Arial" w:hAnsi="Arial" w:cs="Arial"/>
        </w:rPr>
        <w:t>gada</w:t>
      </w:r>
      <w:r w:rsidR="00A34373">
        <w:rPr>
          <w:rFonts w:ascii="Arial" w:eastAsia="Arial" w:hAnsi="Arial" w:cs="Arial"/>
        </w:rPr>
        <w:t xml:space="preserve"> Anticorrupción,</w:t>
      </w:r>
      <w:r w:rsidR="00976462">
        <w:rPr>
          <w:rFonts w:ascii="Arial" w:eastAsia="Arial" w:hAnsi="Arial" w:cs="Arial"/>
        </w:rPr>
        <w:t xml:space="preserve"> </w:t>
      </w:r>
      <w:r w:rsidR="00CE2EE3">
        <w:rPr>
          <w:rFonts w:ascii="Arial" w:eastAsia="Arial" w:hAnsi="Arial" w:cs="Arial"/>
        </w:rPr>
        <w:t xml:space="preserve">quedando programada para </w:t>
      </w:r>
      <w:r w:rsidR="00976462">
        <w:rPr>
          <w:rFonts w:ascii="Arial" w:eastAsia="Arial" w:hAnsi="Arial" w:cs="Arial"/>
        </w:rPr>
        <w:t>el martes 31. Este mismo día dan inicio los equipos involucrados en el evento.</w:t>
      </w:r>
    </w:p>
    <w:p w14:paraId="290AEFAA" w14:textId="77777777" w:rsidR="004E4997" w:rsidRDefault="004E4997" w:rsidP="004E4997">
      <w:pPr>
        <w:spacing w:after="0" w:line="240" w:lineRule="auto"/>
        <w:ind w:left="2880" w:hanging="2880"/>
        <w:jc w:val="both"/>
        <w:rPr>
          <w:rFonts w:ascii="Arial" w:eastAsia="Arial" w:hAnsi="Arial" w:cs="Arial"/>
          <w:b/>
          <w:color w:val="385623" w:themeColor="accent6" w:themeShade="80"/>
        </w:rPr>
      </w:pPr>
    </w:p>
    <w:p w14:paraId="4FB53FA8" w14:textId="74D4D4B7" w:rsidR="003F0AE3" w:rsidRDefault="00C93523" w:rsidP="004E4997">
      <w:pPr>
        <w:spacing w:after="0" w:line="240" w:lineRule="auto"/>
        <w:ind w:left="2880" w:hanging="2880"/>
        <w:jc w:val="both"/>
        <w:rPr>
          <w:rFonts w:ascii="Arial" w:eastAsia="Arial" w:hAnsi="Arial" w:cs="Arial"/>
        </w:rPr>
      </w:pPr>
      <w:r w:rsidRPr="00FD3B72">
        <w:rPr>
          <w:rFonts w:ascii="Arial" w:eastAsia="Arial" w:hAnsi="Arial" w:cs="Arial"/>
          <w:b/>
          <w:color w:val="385623" w:themeColor="accent6" w:themeShade="80"/>
        </w:rPr>
        <w:t>E</w:t>
      </w:r>
      <w:r w:rsidR="004E4997">
        <w:rPr>
          <w:rFonts w:ascii="Arial" w:eastAsia="Arial" w:hAnsi="Arial" w:cs="Arial"/>
          <w:b/>
          <w:color w:val="385623" w:themeColor="accent6" w:themeShade="80"/>
        </w:rPr>
        <w:t>l día 19</w:t>
      </w:r>
      <w:r w:rsidRPr="00FD3B72">
        <w:rPr>
          <w:rFonts w:ascii="Arial" w:eastAsia="Arial" w:hAnsi="Arial" w:cs="Arial"/>
          <w:b/>
          <w:color w:val="385623" w:themeColor="accent6" w:themeShade="80"/>
        </w:rPr>
        <w:t>:</w:t>
      </w:r>
      <w:r w:rsidR="004E4997">
        <w:rPr>
          <w:rFonts w:ascii="Arial" w:eastAsia="Arial" w:hAnsi="Arial" w:cs="Arial"/>
          <w:b/>
          <w:color w:val="385623" w:themeColor="accent6" w:themeShade="80"/>
        </w:rPr>
        <w:tab/>
      </w:r>
      <w:r w:rsidR="00EB013F" w:rsidRPr="00EB013F">
        <w:rPr>
          <w:rFonts w:ascii="Arial" w:eastAsia="Arial" w:hAnsi="Arial" w:cs="Arial"/>
        </w:rPr>
        <w:t>Se establece</w:t>
      </w:r>
      <w:r w:rsidR="00EB013F" w:rsidRPr="00EB013F">
        <w:rPr>
          <w:rFonts w:ascii="Arial" w:eastAsia="Arial" w:hAnsi="Arial" w:cs="Arial"/>
          <w:b/>
        </w:rPr>
        <w:t xml:space="preserve"> </w:t>
      </w:r>
      <w:r w:rsidR="00EB013F">
        <w:rPr>
          <w:rFonts w:ascii="Arial" w:eastAsia="Arial" w:hAnsi="Arial" w:cs="Arial"/>
        </w:rPr>
        <w:t>contacto con las autoridades municipales del Conkal</w:t>
      </w:r>
      <w:r w:rsidR="00855304">
        <w:rPr>
          <w:rFonts w:ascii="Arial" w:eastAsia="Arial" w:hAnsi="Arial" w:cs="Arial"/>
        </w:rPr>
        <w:t xml:space="preserve"> quienes manifiestan su interé</w:t>
      </w:r>
      <w:r w:rsidR="00DE3DFB">
        <w:rPr>
          <w:rFonts w:ascii="Arial" w:eastAsia="Arial" w:hAnsi="Arial" w:cs="Arial"/>
        </w:rPr>
        <w:t xml:space="preserve">s por </w:t>
      </w:r>
      <w:r w:rsidR="00855304">
        <w:rPr>
          <w:rFonts w:ascii="Arial" w:eastAsia="Arial" w:hAnsi="Arial" w:cs="Arial"/>
        </w:rPr>
        <w:t>realizar la 3ª Brigada Anticorrupción</w:t>
      </w:r>
      <w:r w:rsidR="00D129DB">
        <w:rPr>
          <w:rFonts w:ascii="Arial" w:eastAsia="Arial" w:hAnsi="Arial" w:cs="Arial"/>
        </w:rPr>
        <w:t>, coordiná</w:t>
      </w:r>
      <w:r w:rsidR="00855304">
        <w:rPr>
          <w:rFonts w:ascii="Arial" w:eastAsia="Arial" w:hAnsi="Arial" w:cs="Arial"/>
        </w:rPr>
        <w:t xml:space="preserve">ndonos de inmediato con </w:t>
      </w:r>
      <w:r w:rsidR="006C0C1D">
        <w:rPr>
          <w:rFonts w:ascii="Arial" w:eastAsia="Arial" w:hAnsi="Arial" w:cs="Arial"/>
        </w:rPr>
        <w:t>del Director de Planeación M</w:t>
      </w:r>
      <w:r w:rsidR="00EB013F">
        <w:rPr>
          <w:rFonts w:ascii="Arial" w:eastAsia="Arial" w:hAnsi="Arial" w:cs="Arial"/>
        </w:rPr>
        <w:t xml:space="preserve">unicipal </w:t>
      </w:r>
      <w:r w:rsidR="00D129DB">
        <w:rPr>
          <w:rFonts w:ascii="Arial" w:eastAsia="Arial" w:hAnsi="Arial" w:cs="Arial"/>
        </w:rPr>
        <w:t>e iniciando</w:t>
      </w:r>
      <w:r w:rsidR="006C0C1D">
        <w:rPr>
          <w:rFonts w:ascii="Arial" w:eastAsia="Arial" w:hAnsi="Arial" w:cs="Arial"/>
        </w:rPr>
        <w:t xml:space="preserve"> los trabajos</w:t>
      </w:r>
      <w:r w:rsidR="001C4F45">
        <w:rPr>
          <w:rFonts w:ascii="Arial" w:eastAsia="Arial" w:hAnsi="Arial" w:cs="Arial"/>
        </w:rPr>
        <w:t xml:space="preserve"> de coordinación para invitar a participar </w:t>
      </w:r>
      <w:r w:rsidR="00D00ED2">
        <w:rPr>
          <w:rFonts w:ascii="Arial" w:eastAsia="Arial" w:hAnsi="Arial" w:cs="Arial"/>
        </w:rPr>
        <w:t xml:space="preserve">a servidores públicos, academia, empresarios y sociedad civil. Fecha pendiente por definir </w:t>
      </w:r>
      <w:r w:rsidR="006C0C1D">
        <w:rPr>
          <w:rFonts w:ascii="Arial" w:eastAsia="Arial" w:hAnsi="Arial" w:cs="Arial"/>
        </w:rPr>
        <w:t xml:space="preserve"> </w:t>
      </w:r>
      <w:r w:rsidR="00EB013F">
        <w:rPr>
          <w:rFonts w:ascii="Arial" w:eastAsia="Arial" w:hAnsi="Arial" w:cs="Arial"/>
        </w:rPr>
        <w:t xml:space="preserve"> </w:t>
      </w:r>
      <w:r w:rsidR="003F0AE3">
        <w:rPr>
          <w:rFonts w:ascii="Arial" w:eastAsia="Arial" w:hAnsi="Arial" w:cs="Arial"/>
        </w:rPr>
        <w:t>Se envían oficios a la SECOGEY, ASEY, FECC, Inaip, y SIMER (de SAF)</w:t>
      </w:r>
      <w:r w:rsidR="00F00788">
        <w:rPr>
          <w:rFonts w:ascii="Arial" w:eastAsia="Arial" w:hAnsi="Arial" w:cs="Arial"/>
        </w:rPr>
        <w:t xml:space="preserve"> avisándoles del evento, para </w:t>
      </w:r>
      <w:r w:rsidR="0024048A">
        <w:rPr>
          <w:rFonts w:ascii="Arial" w:eastAsia="Arial" w:hAnsi="Arial" w:cs="Arial"/>
        </w:rPr>
        <w:t xml:space="preserve">poder </w:t>
      </w:r>
      <w:r w:rsidR="00F00788">
        <w:rPr>
          <w:rFonts w:ascii="Arial" w:eastAsia="Arial" w:hAnsi="Arial" w:cs="Arial"/>
        </w:rPr>
        <w:t>agendarlo,</w:t>
      </w:r>
      <w:r w:rsidR="0024048A">
        <w:rPr>
          <w:rFonts w:ascii="Arial" w:eastAsia="Arial" w:hAnsi="Arial" w:cs="Arial"/>
        </w:rPr>
        <w:t xml:space="preserve"> reiterándoles la invitación</w:t>
      </w:r>
      <w:r w:rsidR="00F00788">
        <w:rPr>
          <w:rFonts w:ascii="Arial" w:eastAsia="Arial" w:hAnsi="Arial" w:cs="Arial"/>
        </w:rPr>
        <w:t xml:space="preserve"> a participar nuevamente con sus temas.</w:t>
      </w:r>
    </w:p>
    <w:p w14:paraId="30E8FA3D" w14:textId="77777777" w:rsidR="00C07C3A" w:rsidRDefault="00C07C3A" w:rsidP="004E4997">
      <w:pPr>
        <w:spacing w:after="0" w:line="240" w:lineRule="auto"/>
        <w:ind w:left="2880" w:hanging="2880"/>
        <w:jc w:val="both"/>
        <w:rPr>
          <w:rFonts w:ascii="Arial" w:eastAsia="Arial" w:hAnsi="Arial" w:cs="Arial"/>
        </w:rPr>
      </w:pPr>
    </w:p>
    <w:p w14:paraId="48301914" w14:textId="6ADEA2E5" w:rsidR="00BF0693" w:rsidRDefault="00BF0693" w:rsidP="00B10926">
      <w:pPr>
        <w:spacing w:after="0" w:line="240" w:lineRule="auto"/>
        <w:jc w:val="both"/>
        <w:rPr>
          <w:rFonts w:ascii="Arial" w:eastAsia="Arial" w:hAnsi="Arial" w:cs="Arial"/>
          <w:b/>
          <w:color w:val="385623" w:themeColor="accent6" w:themeShade="80"/>
        </w:rPr>
      </w:pPr>
      <w:r w:rsidRPr="004979D8">
        <w:rPr>
          <w:rFonts w:ascii="Arial" w:eastAsia="Arial" w:hAnsi="Arial" w:cs="Arial"/>
          <w:b/>
          <w:color w:val="385623" w:themeColor="accent6" w:themeShade="80"/>
        </w:rPr>
        <w:lastRenderedPageBreak/>
        <w:t>E</w:t>
      </w:r>
      <w:r>
        <w:rPr>
          <w:rFonts w:ascii="Arial" w:eastAsia="Arial" w:hAnsi="Arial" w:cs="Arial"/>
          <w:b/>
          <w:color w:val="385623" w:themeColor="accent6" w:themeShade="80"/>
        </w:rPr>
        <w:t>l día 23</w:t>
      </w:r>
      <w:r w:rsidRPr="004979D8">
        <w:rPr>
          <w:rFonts w:ascii="Arial" w:eastAsia="Arial" w:hAnsi="Arial" w:cs="Arial"/>
          <w:b/>
          <w:color w:val="385623" w:themeColor="accent6" w:themeShade="80"/>
        </w:rPr>
        <w:t>:</w:t>
      </w:r>
      <w:r w:rsidR="00ED7BB3">
        <w:rPr>
          <w:rFonts w:ascii="Arial" w:eastAsia="Arial" w:hAnsi="Arial" w:cs="Arial"/>
          <w:b/>
          <w:color w:val="385623" w:themeColor="accent6" w:themeShade="80"/>
        </w:rPr>
        <w:tab/>
      </w:r>
      <w:r>
        <w:rPr>
          <w:rFonts w:ascii="Arial" w:eastAsia="Arial" w:hAnsi="Arial" w:cs="Arial"/>
          <w:b/>
          <w:color w:val="385623" w:themeColor="accent6" w:themeShade="80"/>
        </w:rPr>
        <w:t xml:space="preserve"> </w:t>
      </w:r>
      <w:r w:rsidR="00B10926">
        <w:rPr>
          <w:rFonts w:ascii="Arial" w:eastAsia="Arial" w:hAnsi="Arial" w:cs="Arial"/>
          <w:b/>
          <w:color w:val="385623" w:themeColor="accent6" w:themeShade="80"/>
        </w:rPr>
        <w:tab/>
      </w:r>
      <w:r w:rsidR="00B10926">
        <w:rPr>
          <w:rFonts w:ascii="Arial" w:eastAsia="Arial" w:hAnsi="Arial" w:cs="Arial"/>
          <w:b/>
          <w:color w:val="385623" w:themeColor="accent6" w:themeShade="80"/>
        </w:rPr>
        <w:tab/>
      </w:r>
      <w:r w:rsidR="00ED7BB3" w:rsidRPr="00ED7BB3">
        <w:rPr>
          <w:rFonts w:ascii="Arial" w:eastAsia="Arial" w:hAnsi="Arial" w:cs="Arial"/>
        </w:rPr>
        <w:t>Asistimos</w:t>
      </w:r>
      <w:r w:rsidR="00ED7BB3">
        <w:rPr>
          <w:rFonts w:ascii="Arial" w:eastAsia="Arial" w:hAnsi="Arial" w:cs="Arial"/>
        </w:rPr>
        <w:t xml:space="preserve"> a la toma de protesta del </w:t>
      </w:r>
      <w:r w:rsidR="009901B8">
        <w:rPr>
          <w:rFonts w:ascii="Arial" w:eastAsia="Arial" w:hAnsi="Arial" w:cs="Arial"/>
        </w:rPr>
        <w:t>Consejo Directivo 2023 del IMEF.</w:t>
      </w:r>
      <w:r w:rsidR="00ED7BB3">
        <w:rPr>
          <w:rFonts w:ascii="Arial" w:eastAsia="Arial" w:hAnsi="Arial" w:cs="Arial"/>
        </w:rPr>
        <w:t xml:space="preserve"> </w:t>
      </w:r>
    </w:p>
    <w:p w14:paraId="54320A8B" w14:textId="1753FB56" w:rsidR="00BF0693" w:rsidRDefault="00BF0693" w:rsidP="009901B8">
      <w:pPr>
        <w:spacing w:after="0" w:line="240" w:lineRule="auto"/>
        <w:jc w:val="both"/>
        <w:rPr>
          <w:rFonts w:ascii="Arial" w:eastAsia="Arial" w:hAnsi="Arial" w:cs="Arial"/>
          <w:b/>
          <w:color w:val="385623" w:themeColor="accent6" w:themeShade="80"/>
        </w:rPr>
      </w:pPr>
    </w:p>
    <w:p w14:paraId="7C4702B2" w14:textId="23F17987" w:rsidR="00A444BD" w:rsidRDefault="00D947C9" w:rsidP="00E26C26">
      <w:pPr>
        <w:spacing w:after="0" w:line="240" w:lineRule="auto"/>
        <w:ind w:left="2880" w:hanging="2880"/>
        <w:jc w:val="both"/>
        <w:rPr>
          <w:rFonts w:ascii="Arial" w:eastAsia="Arial" w:hAnsi="Arial" w:cs="Arial"/>
          <w:color w:val="1C4E2F"/>
          <w14:textFill>
            <w14:solidFill>
              <w14:srgbClr w14:val="1C4E2F">
                <w14:lumMod w14:val="50000"/>
              </w14:srgbClr>
            </w14:solidFill>
          </w14:textFill>
        </w:rPr>
      </w:pPr>
      <w:r w:rsidRPr="004979D8">
        <w:rPr>
          <w:rFonts w:ascii="Arial" w:eastAsia="Arial" w:hAnsi="Arial" w:cs="Arial"/>
          <w:b/>
          <w:color w:val="385623" w:themeColor="accent6" w:themeShade="80"/>
        </w:rPr>
        <w:t>El día 25:</w:t>
      </w:r>
      <w:r w:rsidR="00E26C26">
        <w:rPr>
          <w:rFonts w:ascii="Arial" w:eastAsia="Arial" w:hAnsi="Arial" w:cs="Arial"/>
          <w:b/>
          <w:color w:val="385623" w:themeColor="accent6" w:themeShade="80"/>
        </w:rPr>
        <w:tab/>
      </w:r>
      <w:r w:rsidR="004E4997" w:rsidRPr="004979D8">
        <w:rPr>
          <w:rFonts w:ascii="Arial" w:eastAsia="Arial" w:hAnsi="Arial" w:cs="Arial"/>
        </w:rPr>
        <w:t xml:space="preserve">Se realiza un zoom con los </w:t>
      </w:r>
      <w:r w:rsidR="004979D8">
        <w:rPr>
          <w:rFonts w:ascii="Arial" w:eastAsia="Arial" w:hAnsi="Arial" w:cs="Arial"/>
          <w:color w:val="1C4E2F"/>
          <w14:textFill>
            <w14:solidFill>
              <w14:srgbClr w14:val="1C4E2F">
                <w14:lumMod w14:val="50000"/>
              </w14:srgbClr>
            </w14:solidFill>
          </w14:textFill>
        </w:rPr>
        <w:t xml:space="preserve">enlaces técnicos de SECOGEY, ASEY, FECC, </w:t>
      </w:r>
      <w:r w:rsidR="00E26C26">
        <w:rPr>
          <w:rFonts w:ascii="Arial" w:eastAsia="Arial" w:hAnsi="Arial" w:cs="Arial"/>
          <w:color w:val="1C4E2F"/>
          <w14:textFill>
            <w14:solidFill>
              <w14:srgbClr w14:val="1C4E2F">
                <w14:lumMod w14:val="50000"/>
              </w14:srgbClr>
            </w14:solidFill>
          </w14:textFill>
        </w:rPr>
        <w:t>Inaip, y SIMER,</w:t>
      </w:r>
      <w:r w:rsidR="00A444BD">
        <w:rPr>
          <w:rFonts w:ascii="Arial" w:eastAsia="Arial" w:hAnsi="Arial" w:cs="Arial"/>
          <w:color w:val="1C4E2F"/>
          <w14:textFill>
            <w14:solidFill>
              <w14:srgbClr w14:val="1C4E2F">
                <w14:lumMod w14:val="50000"/>
              </w14:srgbClr>
            </w14:solidFill>
          </w14:textFill>
        </w:rPr>
        <w:t xml:space="preserve"> </w:t>
      </w:r>
      <w:r w:rsidR="00E26C26">
        <w:rPr>
          <w:rFonts w:ascii="Arial" w:eastAsia="Arial" w:hAnsi="Arial" w:cs="Arial"/>
          <w:color w:val="1C4E2F"/>
          <w14:textFill>
            <w14:solidFill>
              <w14:srgbClr w14:val="1C4E2F">
                <w14:lumMod w14:val="50000"/>
              </w14:srgbClr>
            </w14:solidFill>
          </w14:textFill>
        </w:rPr>
        <w:t xml:space="preserve">para afinar los detalles de las presentaciones, orden </w:t>
      </w:r>
      <w:r w:rsidR="00A444BD">
        <w:rPr>
          <w:rFonts w:ascii="Arial" w:eastAsia="Arial" w:hAnsi="Arial" w:cs="Arial"/>
          <w:color w:val="1C4E2F"/>
          <w14:textFill>
            <w14:solidFill>
              <w14:srgbClr w14:val="1C4E2F">
                <w14:lumMod w14:val="50000"/>
              </w14:srgbClr>
            </w14:solidFill>
          </w14:textFill>
        </w:rPr>
        <w:t xml:space="preserve">y tiempos </w:t>
      </w:r>
      <w:r w:rsidR="00E26C26">
        <w:rPr>
          <w:rFonts w:ascii="Arial" w:eastAsia="Arial" w:hAnsi="Arial" w:cs="Arial"/>
          <w:color w:val="1C4E2F"/>
          <w14:textFill>
            <w14:solidFill>
              <w14:srgbClr w14:val="1C4E2F">
                <w14:lumMod w14:val="50000"/>
              </w14:srgbClr>
            </w14:solidFill>
          </w14:textFill>
        </w:rPr>
        <w:t>de interv</w:t>
      </w:r>
      <w:r w:rsidR="00A444BD">
        <w:rPr>
          <w:rFonts w:ascii="Arial" w:eastAsia="Arial" w:hAnsi="Arial" w:cs="Arial"/>
          <w:color w:val="1C4E2F"/>
          <w14:textFill>
            <w14:solidFill>
              <w14:srgbClr w14:val="1C4E2F">
                <w14:lumMod w14:val="50000"/>
              </w14:srgbClr>
            </w14:solidFill>
          </w14:textFill>
        </w:rPr>
        <w:t>ención.</w:t>
      </w:r>
    </w:p>
    <w:p w14:paraId="01CFEC11" w14:textId="77777777" w:rsidR="00C07C3A" w:rsidRDefault="00C07C3A" w:rsidP="00E26C26">
      <w:pPr>
        <w:spacing w:after="0" w:line="240" w:lineRule="auto"/>
        <w:ind w:left="2880" w:hanging="2880"/>
        <w:jc w:val="both"/>
        <w:rPr>
          <w:rFonts w:ascii="Arial" w:eastAsia="Arial" w:hAnsi="Arial" w:cs="Arial"/>
          <w:color w:val="1C4E2F"/>
          <w14:textFill>
            <w14:solidFill>
              <w14:srgbClr w14:val="1C4E2F">
                <w14:lumMod w14:val="50000"/>
              </w14:srgbClr>
            </w14:solidFill>
          </w14:textFill>
        </w:rPr>
      </w:pPr>
    </w:p>
    <w:p w14:paraId="1280DD7C" w14:textId="77777777" w:rsidR="00C07C3A" w:rsidRDefault="00A444BD" w:rsidP="00E26C26">
      <w:pPr>
        <w:spacing w:after="0" w:line="240" w:lineRule="auto"/>
        <w:ind w:left="2880" w:hanging="2880"/>
        <w:jc w:val="both"/>
        <w:rPr>
          <w:rFonts w:ascii="Arial" w:eastAsia="Arial" w:hAnsi="Arial" w:cs="Arial"/>
          <w:color w:val="1C4E2F"/>
          <w14:textFill>
            <w14:solidFill>
              <w14:srgbClr w14:val="1C4E2F">
                <w14:lumMod w14:val="50000"/>
              </w14:srgbClr>
            </w14:solidFill>
          </w14:textFill>
        </w:rPr>
      </w:pPr>
      <w:r w:rsidRPr="00C07C3A">
        <w:rPr>
          <w:rFonts w:ascii="Arial" w:eastAsia="Arial" w:hAnsi="Arial" w:cs="Arial"/>
          <w:b/>
        </w:rPr>
        <w:tab/>
      </w:r>
      <w:r w:rsidRPr="00C07C3A">
        <w:rPr>
          <w:rFonts w:ascii="Arial" w:eastAsia="Arial" w:hAnsi="Arial" w:cs="Arial"/>
        </w:rPr>
        <w:t>Así mismo, se acompaña a las autoridades estatales, municipales</w:t>
      </w:r>
      <w:r w:rsidR="000017BB" w:rsidRPr="00C07C3A">
        <w:rPr>
          <w:rFonts w:ascii="Arial" w:eastAsia="Arial" w:hAnsi="Arial" w:cs="Arial"/>
        </w:rPr>
        <w:t>, de seguridad,</w:t>
      </w:r>
      <w:r w:rsidR="0012132B" w:rsidRPr="00C07C3A">
        <w:rPr>
          <w:rFonts w:ascii="Arial" w:eastAsia="Arial" w:hAnsi="Arial" w:cs="Arial"/>
        </w:rPr>
        <w:t xml:space="preserve"> y grupos sociales que trabajan en centro</w:t>
      </w:r>
      <w:r w:rsidR="001E1230" w:rsidRPr="00C07C3A">
        <w:rPr>
          <w:rFonts w:ascii="Arial" w:eastAsia="Arial" w:hAnsi="Arial" w:cs="Arial"/>
        </w:rPr>
        <w:t>s</w:t>
      </w:r>
      <w:r w:rsidR="0012132B" w:rsidRPr="00C07C3A">
        <w:rPr>
          <w:rFonts w:ascii="Arial" w:eastAsia="Arial" w:hAnsi="Arial" w:cs="Arial"/>
        </w:rPr>
        <w:t xml:space="preserve"> asistenciales</w:t>
      </w:r>
      <w:r w:rsidR="001E1230" w:rsidRPr="00C07C3A">
        <w:rPr>
          <w:rFonts w:ascii="Arial" w:eastAsia="Arial" w:hAnsi="Arial" w:cs="Arial"/>
        </w:rPr>
        <w:t>,</w:t>
      </w:r>
      <w:r w:rsidR="0012132B" w:rsidRPr="00C07C3A">
        <w:rPr>
          <w:rFonts w:ascii="Arial" w:eastAsia="Arial" w:hAnsi="Arial" w:cs="Arial"/>
        </w:rPr>
        <w:t xml:space="preserve"> para </w:t>
      </w:r>
      <w:r w:rsidR="000017BB" w:rsidRPr="00C07C3A">
        <w:rPr>
          <w:rFonts w:ascii="Arial" w:eastAsia="Arial" w:hAnsi="Arial" w:cs="Arial"/>
        </w:rPr>
        <w:t>dar</w:t>
      </w:r>
      <w:r w:rsidR="0012132B" w:rsidRPr="00C07C3A">
        <w:rPr>
          <w:rFonts w:ascii="Arial" w:eastAsia="Arial" w:hAnsi="Arial" w:cs="Arial"/>
        </w:rPr>
        <w:t xml:space="preserve"> inicio de los </w:t>
      </w:r>
      <w:r w:rsidR="0012132B">
        <w:rPr>
          <w:rFonts w:ascii="Arial" w:eastAsia="Arial" w:hAnsi="Arial" w:cs="Arial"/>
          <w:color w:val="1C4E2F"/>
          <w14:textFill>
            <w14:solidFill>
              <w14:srgbClr w14:val="1C4E2F">
                <w14:lumMod w14:val="50000"/>
              </w14:srgbClr>
            </w14:solidFill>
          </w14:textFill>
        </w:rPr>
        <w:t>trabajos de construcción</w:t>
      </w:r>
      <w:r w:rsidR="00B6172E">
        <w:rPr>
          <w:rFonts w:ascii="Arial" w:eastAsia="Arial" w:hAnsi="Arial" w:cs="Arial"/>
          <w:color w:val="1C4E2F"/>
          <w14:textFill>
            <w14:solidFill>
              <w14:srgbClr w14:val="1C4E2F">
                <w14:lumMod w14:val="50000"/>
              </w14:srgbClr>
            </w14:solidFill>
          </w14:textFill>
        </w:rPr>
        <w:t xml:space="preserve"> de la </w:t>
      </w:r>
      <w:r w:rsidR="002033CE">
        <w:rPr>
          <w:rFonts w:ascii="Arial" w:eastAsia="Arial" w:hAnsi="Arial" w:cs="Arial"/>
          <w:color w:val="1C4E2F"/>
          <w14:textFill>
            <w14:solidFill>
              <w14:srgbClr w14:val="1C4E2F">
                <w14:lumMod w14:val="50000"/>
              </w14:srgbClr>
            </w14:solidFill>
          </w14:textFill>
        </w:rPr>
        <w:t>“</w:t>
      </w:r>
      <w:r w:rsidR="00B6172E">
        <w:rPr>
          <w:rFonts w:ascii="Arial" w:eastAsia="Arial" w:hAnsi="Arial" w:cs="Arial"/>
          <w:color w:val="1C4E2F"/>
          <w14:textFill>
            <w14:solidFill>
              <w14:srgbClr w14:val="1C4E2F">
                <w14:lumMod w14:val="50000"/>
              </w14:srgbClr>
            </w14:solidFill>
          </w14:textFill>
        </w:rPr>
        <w:t xml:space="preserve">Casa </w:t>
      </w:r>
      <w:proofErr w:type="spellStart"/>
      <w:r w:rsidR="00B6172E">
        <w:rPr>
          <w:rFonts w:ascii="Arial" w:eastAsia="Arial" w:hAnsi="Arial" w:cs="Arial"/>
          <w:color w:val="1C4E2F"/>
          <w14:textFill>
            <w14:solidFill>
              <w14:srgbClr w14:val="1C4E2F">
                <w14:lumMod w14:val="50000"/>
              </w14:srgbClr>
            </w14:solidFill>
          </w14:textFill>
        </w:rPr>
        <w:t>Otoch</w:t>
      </w:r>
      <w:proofErr w:type="spellEnd"/>
      <w:r w:rsidR="002033CE">
        <w:rPr>
          <w:rFonts w:ascii="Arial" w:eastAsia="Arial" w:hAnsi="Arial" w:cs="Arial"/>
          <w:color w:val="1C4E2F"/>
          <w14:textFill>
            <w14:solidFill>
              <w14:srgbClr w14:val="1C4E2F">
                <w14:lumMod w14:val="50000"/>
              </w14:srgbClr>
            </w14:solidFill>
          </w14:textFill>
        </w:rPr>
        <w:t xml:space="preserve">” o </w:t>
      </w:r>
      <w:r w:rsidR="0012132B">
        <w:rPr>
          <w:rFonts w:ascii="Arial" w:eastAsia="Arial" w:hAnsi="Arial" w:cs="Arial"/>
          <w:color w:val="1C4E2F"/>
          <w14:textFill>
            <w14:solidFill>
              <w14:srgbClr w14:val="1C4E2F">
                <w14:lumMod w14:val="50000"/>
              </w14:srgbClr>
            </w14:solidFill>
          </w14:textFill>
        </w:rPr>
        <w:t>el Centro de A</w:t>
      </w:r>
      <w:r w:rsidR="00B43DCE">
        <w:rPr>
          <w:rFonts w:ascii="Arial" w:eastAsia="Arial" w:hAnsi="Arial" w:cs="Arial"/>
          <w:color w:val="1C4E2F"/>
          <w14:textFill>
            <w14:solidFill>
              <w14:srgbClr w14:val="1C4E2F">
                <w14:lumMod w14:val="50000"/>
              </w14:srgbClr>
            </w14:solidFill>
          </w14:textFill>
        </w:rPr>
        <w:t>si</w:t>
      </w:r>
      <w:r w:rsidR="001E1230">
        <w:rPr>
          <w:rFonts w:ascii="Arial" w:eastAsia="Arial" w:hAnsi="Arial" w:cs="Arial"/>
          <w:color w:val="1C4E2F"/>
          <w14:textFill>
            <w14:solidFill>
              <w14:srgbClr w14:val="1C4E2F">
                <w14:lumMod w14:val="50000"/>
              </w14:srgbClr>
            </w14:solidFill>
          </w14:textFill>
        </w:rPr>
        <w:t>s</w:t>
      </w:r>
      <w:r w:rsidR="00B43DCE">
        <w:rPr>
          <w:rFonts w:ascii="Arial" w:eastAsia="Arial" w:hAnsi="Arial" w:cs="Arial"/>
          <w:color w:val="1C4E2F"/>
          <w14:textFill>
            <w14:solidFill>
              <w14:srgbClr w14:val="1C4E2F">
                <w14:lumMod w14:val="50000"/>
              </w14:srgbClr>
            </w14:solidFill>
          </w14:textFill>
        </w:rPr>
        <w:t>tencia Social</w:t>
      </w:r>
      <w:r w:rsidR="0012132B">
        <w:rPr>
          <w:rFonts w:ascii="Arial" w:eastAsia="Arial" w:hAnsi="Arial" w:cs="Arial"/>
          <w:color w:val="1C4E2F"/>
          <w14:textFill>
            <w14:solidFill>
              <w14:srgbClr w14:val="1C4E2F">
                <w14:lumMod w14:val="50000"/>
              </w14:srgbClr>
            </w14:solidFill>
          </w14:textFill>
        </w:rPr>
        <w:t xml:space="preserve"> de Niñas, Niños y </w:t>
      </w:r>
      <w:r w:rsidR="002C2E29">
        <w:rPr>
          <w:rFonts w:ascii="Arial" w:eastAsia="Arial" w:hAnsi="Arial" w:cs="Arial"/>
          <w:color w:val="1C4E2F"/>
          <w14:textFill>
            <w14:solidFill>
              <w14:srgbClr w14:val="1C4E2F">
                <w14:lumMod w14:val="50000"/>
              </w14:srgbClr>
            </w14:solidFill>
          </w14:textFill>
        </w:rPr>
        <w:t>Adolescentes de Yucatán</w:t>
      </w:r>
      <w:r w:rsidR="00B43DCE">
        <w:rPr>
          <w:rFonts w:ascii="Arial" w:eastAsia="Arial" w:hAnsi="Arial" w:cs="Arial"/>
          <w:color w:val="1C4E2F"/>
          <w14:textFill>
            <w14:solidFill>
              <w14:srgbClr w14:val="1C4E2F">
                <w14:lumMod w14:val="50000"/>
              </w14:srgbClr>
            </w14:solidFill>
          </w14:textFill>
        </w:rPr>
        <w:t xml:space="preserve"> (CA</w:t>
      </w:r>
      <w:r w:rsidR="001E1230">
        <w:rPr>
          <w:rFonts w:ascii="Arial" w:eastAsia="Arial" w:hAnsi="Arial" w:cs="Arial"/>
          <w:color w:val="1C4E2F"/>
          <w14:textFill>
            <w14:solidFill>
              <w14:srgbClr w14:val="1C4E2F">
                <w14:lumMod w14:val="50000"/>
              </w14:srgbClr>
            </w14:solidFill>
          </w14:textFill>
        </w:rPr>
        <w:t>S</w:t>
      </w:r>
      <w:r w:rsidR="00B43DCE">
        <w:rPr>
          <w:rFonts w:ascii="Arial" w:eastAsia="Arial" w:hAnsi="Arial" w:cs="Arial"/>
          <w:color w:val="1C4E2F"/>
          <w14:textFill>
            <w14:solidFill>
              <w14:srgbClr w14:val="1C4E2F">
                <w14:lumMod w14:val="50000"/>
              </w14:srgbClr>
            </w14:solidFill>
          </w14:textFill>
        </w:rPr>
        <w:t xml:space="preserve">NNAY), </w:t>
      </w:r>
      <w:r w:rsidR="000017BB">
        <w:rPr>
          <w:rFonts w:ascii="Arial" w:eastAsia="Arial" w:hAnsi="Arial" w:cs="Arial"/>
          <w:color w:val="1C4E2F"/>
          <w14:textFill>
            <w14:solidFill>
              <w14:srgbClr w14:val="1C4E2F">
                <w14:lumMod w14:val="50000"/>
              </w14:srgbClr>
            </w14:solidFill>
          </w14:textFill>
        </w:rPr>
        <w:t xml:space="preserve">organismo </w:t>
      </w:r>
      <w:r w:rsidR="00B43DCE">
        <w:rPr>
          <w:rFonts w:ascii="Arial" w:eastAsia="Arial" w:hAnsi="Arial" w:cs="Arial"/>
          <w:color w:val="1C4E2F"/>
          <w14:textFill>
            <w14:solidFill>
              <w14:srgbClr w14:val="1C4E2F">
                <w14:lumMod w14:val="50000"/>
              </w14:srgbClr>
            </w14:solidFill>
          </w14:textFill>
        </w:rPr>
        <w:t xml:space="preserve">que suplirá al </w:t>
      </w:r>
      <w:r w:rsidR="001E1230">
        <w:rPr>
          <w:rFonts w:ascii="Arial" w:eastAsia="Arial" w:hAnsi="Arial" w:cs="Arial"/>
          <w:color w:val="1C4E2F"/>
          <w14:textFill>
            <w14:solidFill>
              <w14:srgbClr w14:val="1C4E2F">
                <w14:lumMod w14:val="50000"/>
              </w14:srgbClr>
            </w14:solidFill>
          </w14:textFill>
        </w:rPr>
        <w:t>CAIMEDE</w:t>
      </w:r>
      <w:r w:rsidR="00C07C3A">
        <w:rPr>
          <w:rFonts w:ascii="Arial" w:eastAsia="Arial" w:hAnsi="Arial" w:cs="Arial"/>
          <w:color w:val="1C4E2F"/>
          <w14:textFill>
            <w14:solidFill>
              <w14:srgbClr w14:val="1C4E2F">
                <w14:lumMod w14:val="50000"/>
              </w14:srgbClr>
            </w14:solidFill>
          </w14:textFill>
        </w:rPr>
        <w:t>.</w:t>
      </w:r>
    </w:p>
    <w:p w14:paraId="1D1441DB" w14:textId="18F1E23C" w:rsidR="00CD02A1" w:rsidRPr="0012132B" w:rsidRDefault="00A20392" w:rsidP="00E26C26">
      <w:pPr>
        <w:spacing w:after="0" w:line="240" w:lineRule="auto"/>
        <w:ind w:left="2880" w:hanging="2880"/>
        <w:jc w:val="both"/>
        <w:rPr>
          <w:rFonts w:ascii="Arial" w:eastAsia="Arial" w:hAnsi="Arial" w:cs="Arial"/>
          <w:color w:val="1C4E2F"/>
        </w:rPr>
      </w:pPr>
      <w:r w:rsidRPr="0012132B">
        <w:rPr>
          <w:rFonts w:ascii="Arial" w:eastAsia="Arial" w:hAnsi="Arial" w:cs="Arial"/>
          <w:color w:val="1C4E2F"/>
          <w14:textFill>
            <w14:solidFill>
              <w14:srgbClr w14:val="1C4E2F">
                <w14:lumMod w14:val="50000"/>
              </w14:srgbClr>
            </w14:solidFill>
          </w14:textFill>
        </w:rPr>
        <w:tab/>
      </w:r>
      <w:r w:rsidRPr="0012132B">
        <w:rPr>
          <w:rFonts w:ascii="Arial" w:eastAsia="Arial" w:hAnsi="Arial" w:cs="Arial"/>
          <w:color w:val="1C4E2F"/>
          <w14:textFill>
            <w14:solidFill>
              <w14:srgbClr w14:val="1C4E2F">
                <w14:lumMod w14:val="50000"/>
              </w14:srgbClr>
            </w14:solidFill>
          </w14:textFill>
        </w:rPr>
        <w:tab/>
      </w:r>
    </w:p>
    <w:p w14:paraId="2D04942E" w14:textId="6B76A3B0" w:rsidR="00F60DBF" w:rsidRPr="00EB4689" w:rsidRDefault="0030312E" w:rsidP="00B25F8E">
      <w:pPr>
        <w:spacing w:after="0" w:line="240" w:lineRule="auto"/>
        <w:ind w:left="2880" w:hanging="2880"/>
        <w:jc w:val="both"/>
        <w:rPr>
          <w:rFonts w:ascii="Arial" w:eastAsia="Arial" w:hAnsi="Arial" w:cs="Arial"/>
        </w:rPr>
      </w:pPr>
      <w:r w:rsidRPr="004979D8">
        <w:rPr>
          <w:rFonts w:ascii="Arial" w:eastAsia="Arial" w:hAnsi="Arial" w:cs="Arial"/>
          <w:b/>
          <w:color w:val="385623" w:themeColor="accent6" w:themeShade="80"/>
        </w:rPr>
        <w:t>E</w:t>
      </w:r>
      <w:r>
        <w:rPr>
          <w:rFonts w:ascii="Arial" w:eastAsia="Arial" w:hAnsi="Arial" w:cs="Arial"/>
          <w:b/>
          <w:color w:val="385623" w:themeColor="accent6" w:themeShade="80"/>
        </w:rPr>
        <w:t>l día 30</w:t>
      </w:r>
      <w:r w:rsidRPr="004979D8">
        <w:rPr>
          <w:rFonts w:ascii="Arial" w:eastAsia="Arial" w:hAnsi="Arial" w:cs="Arial"/>
          <w:b/>
          <w:color w:val="385623" w:themeColor="accent6" w:themeShade="80"/>
        </w:rPr>
        <w:t>:</w:t>
      </w:r>
      <w:r w:rsidR="00B25F8E">
        <w:rPr>
          <w:rFonts w:ascii="Arial" w:eastAsia="Arial" w:hAnsi="Arial" w:cs="Arial"/>
          <w:b/>
          <w:color w:val="385623" w:themeColor="accent6" w:themeShade="80"/>
        </w:rPr>
        <w:tab/>
      </w:r>
      <w:r w:rsidR="00B25F8E">
        <w:rPr>
          <w:rFonts w:ascii="Arial" w:eastAsia="Arial" w:hAnsi="Arial" w:cs="Arial"/>
        </w:rPr>
        <w:t>Asistimos</w:t>
      </w:r>
      <w:r w:rsidR="00427CED">
        <w:rPr>
          <w:rFonts w:ascii="Arial" w:eastAsia="Arial" w:hAnsi="Arial" w:cs="Arial"/>
        </w:rPr>
        <w:t xml:space="preserve"> </w:t>
      </w:r>
      <w:r w:rsidR="00EB4689">
        <w:rPr>
          <w:rFonts w:ascii="Arial" w:eastAsia="Arial" w:hAnsi="Arial" w:cs="Arial"/>
        </w:rPr>
        <w:t>a la firma de</w:t>
      </w:r>
      <w:r w:rsidR="00427CED">
        <w:rPr>
          <w:rFonts w:ascii="Arial" w:eastAsia="Arial" w:hAnsi="Arial" w:cs="Arial"/>
        </w:rPr>
        <w:t xml:space="preserve">l Convenio </w:t>
      </w:r>
      <w:r w:rsidR="00FB16D0">
        <w:rPr>
          <w:rFonts w:ascii="Arial" w:eastAsia="Arial" w:hAnsi="Arial" w:cs="Arial"/>
        </w:rPr>
        <w:t xml:space="preserve">específico </w:t>
      </w:r>
      <w:r w:rsidR="00427CED">
        <w:rPr>
          <w:rFonts w:ascii="Arial" w:eastAsia="Arial" w:hAnsi="Arial" w:cs="Arial"/>
        </w:rPr>
        <w:t>de Colaboración entr</w:t>
      </w:r>
      <w:r w:rsidR="00EB4689">
        <w:rPr>
          <w:rFonts w:ascii="Arial" w:eastAsia="Arial" w:hAnsi="Arial" w:cs="Arial"/>
        </w:rPr>
        <w:t>e el Inaip</w:t>
      </w:r>
      <w:r w:rsidR="00427CED">
        <w:rPr>
          <w:rFonts w:ascii="Arial" w:eastAsia="Arial" w:hAnsi="Arial" w:cs="Arial"/>
        </w:rPr>
        <w:t xml:space="preserve"> y la SEGEY</w:t>
      </w:r>
      <w:r w:rsidR="00B25F8E">
        <w:rPr>
          <w:rFonts w:ascii="Arial" w:eastAsia="Arial" w:hAnsi="Arial" w:cs="Arial"/>
        </w:rPr>
        <w:t xml:space="preserve">, en </w:t>
      </w:r>
      <w:r w:rsidR="001A7218">
        <w:rPr>
          <w:rFonts w:ascii="Arial" w:eastAsia="Arial" w:hAnsi="Arial" w:cs="Arial"/>
        </w:rPr>
        <w:t>donde</w:t>
      </w:r>
      <w:r w:rsidR="00B25F8E">
        <w:rPr>
          <w:rFonts w:ascii="Arial" w:eastAsia="Arial" w:hAnsi="Arial" w:cs="Arial"/>
        </w:rPr>
        <w:t xml:space="preserve"> se destaca </w:t>
      </w:r>
      <w:r w:rsidR="001A7218">
        <w:rPr>
          <w:rFonts w:ascii="Arial" w:eastAsia="Arial" w:hAnsi="Arial" w:cs="Arial"/>
        </w:rPr>
        <w:t xml:space="preserve">que </w:t>
      </w:r>
      <w:r w:rsidR="00B25F8E">
        <w:rPr>
          <w:rFonts w:ascii="Arial" w:eastAsia="Arial" w:hAnsi="Arial" w:cs="Arial"/>
        </w:rPr>
        <w:t xml:space="preserve">la actividad </w:t>
      </w:r>
      <w:r w:rsidR="00246129">
        <w:rPr>
          <w:rFonts w:ascii="Arial" w:eastAsia="Arial" w:hAnsi="Arial" w:cs="Arial"/>
        </w:rPr>
        <w:t xml:space="preserve">académica </w:t>
      </w:r>
      <w:r w:rsidR="001A7218">
        <w:rPr>
          <w:rFonts w:ascii="Arial" w:eastAsia="Arial" w:hAnsi="Arial" w:cs="Arial"/>
        </w:rPr>
        <w:t xml:space="preserve">es un medio </w:t>
      </w:r>
      <w:r w:rsidR="00B25F8E">
        <w:rPr>
          <w:rFonts w:ascii="Arial" w:eastAsia="Arial" w:hAnsi="Arial" w:cs="Arial"/>
        </w:rPr>
        <w:t>que permitirá</w:t>
      </w:r>
      <w:r w:rsidR="001A7218">
        <w:rPr>
          <w:rFonts w:ascii="Arial" w:eastAsia="Arial" w:hAnsi="Arial" w:cs="Arial"/>
        </w:rPr>
        <w:t xml:space="preserve"> que en el E</w:t>
      </w:r>
      <w:r w:rsidR="00246129">
        <w:rPr>
          <w:rFonts w:ascii="Arial" w:eastAsia="Arial" w:hAnsi="Arial" w:cs="Arial"/>
        </w:rPr>
        <w:t>stado de Yucatán se conozcan los derechos que tienen los ciudadanos sobre sus datos personales y el acceso a la información pública.</w:t>
      </w:r>
    </w:p>
    <w:p w14:paraId="7F005AF5" w14:textId="7694556B" w:rsidR="0030312E" w:rsidRDefault="0030312E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</w:p>
    <w:p w14:paraId="37CFBC64" w14:textId="77777777" w:rsidR="00890194" w:rsidRDefault="00BE30D1">
      <w:pPr>
        <w:spacing w:after="0" w:line="240" w:lineRule="auto"/>
        <w:jc w:val="both"/>
        <w:rPr>
          <w:rFonts w:ascii="Arial" w:eastAsia="Arial" w:hAnsi="Arial" w:cs="Arial"/>
        </w:rPr>
      </w:pPr>
      <w:r w:rsidRPr="004979D8">
        <w:rPr>
          <w:rFonts w:ascii="Arial" w:eastAsia="Arial" w:hAnsi="Arial" w:cs="Arial"/>
          <w:b/>
          <w:color w:val="385623" w:themeColor="accent6" w:themeShade="80"/>
        </w:rPr>
        <w:t>E</w:t>
      </w:r>
      <w:r>
        <w:rPr>
          <w:rFonts w:ascii="Arial" w:eastAsia="Arial" w:hAnsi="Arial" w:cs="Arial"/>
          <w:b/>
          <w:color w:val="385623" w:themeColor="accent6" w:themeShade="80"/>
        </w:rPr>
        <w:t>l día 31</w:t>
      </w:r>
      <w:r w:rsidRPr="004979D8">
        <w:rPr>
          <w:rFonts w:ascii="Arial" w:eastAsia="Arial" w:hAnsi="Arial" w:cs="Arial"/>
          <w:b/>
          <w:color w:val="385623" w:themeColor="accent6" w:themeShade="80"/>
        </w:rPr>
        <w:t>:</w:t>
      </w:r>
      <w:r>
        <w:rPr>
          <w:rFonts w:ascii="Arial" w:eastAsia="Arial" w:hAnsi="Arial" w:cs="Arial"/>
          <w:b/>
          <w:color w:val="385623" w:themeColor="accent6" w:themeShade="80"/>
        </w:rPr>
        <w:tab/>
      </w:r>
      <w:r>
        <w:rPr>
          <w:rFonts w:ascii="Arial" w:eastAsia="Arial" w:hAnsi="Arial" w:cs="Arial"/>
          <w:b/>
          <w:color w:val="385623" w:themeColor="accent6" w:themeShade="80"/>
        </w:rPr>
        <w:tab/>
      </w:r>
      <w:r>
        <w:rPr>
          <w:rFonts w:ascii="Arial" w:eastAsia="Arial" w:hAnsi="Arial" w:cs="Arial"/>
          <w:b/>
          <w:color w:val="385623" w:themeColor="accent6" w:themeShade="80"/>
        </w:rPr>
        <w:tab/>
      </w:r>
      <w:r w:rsidR="00BB747C">
        <w:rPr>
          <w:rFonts w:ascii="Arial" w:eastAsia="Arial" w:hAnsi="Arial" w:cs="Arial"/>
        </w:rPr>
        <w:t>En Umán, c</w:t>
      </w:r>
      <w:r w:rsidR="00D64DCC">
        <w:rPr>
          <w:rFonts w:ascii="Arial" w:eastAsia="Arial" w:hAnsi="Arial" w:cs="Arial"/>
        </w:rPr>
        <w:t>a</w:t>
      </w:r>
      <w:r w:rsidR="00BB747C">
        <w:rPr>
          <w:rFonts w:ascii="Arial" w:eastAsia="Arial" w:hAnsi="Arial" w:cs="Arial"/>
        </w:rPr>
        <w:t xml:space="preserve">becera y municipio del mismo nombre, </w:t>
      </w:r>
      <w:r w:rsidR="00890194">
        <w:rPr>
          <w:rFonts w:ascii="Arial" w:eastAsia="Arial" w:hAnsi="Arial" w:cs="Arial"/>
        </w:rPr>
        <w:t>el CPC, con la p</w:t>
      </w:r>
      <w:r w:rsidR="00D64DCC">
        <w:rPr>
          <w:rFonts w:ascii="Arial" w:eastAsia="Arial" w:hAnsi="Arial" w:cs="Arial"/>
        </w:rPr>
        <w:t>articipación</w:t>
      </w:r>
    </w:p>
    <w:p w14:paraId="339DDD1D" w14:textId="02511A65" w:rsidR="00BE30D1" w:rsidRPr="00BE30D1" w:rsidRDefault="00D64DCC" w:rsidP="00890194">
      <w:pPr>
        <w:spacing w:after="0" w:line="240" w:lineRule="auto"/>
        <w:ind w:left="28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 Ayuntamiento, la SAF</w:t>
      </w:r>
      <w:r w:rsidR="00890194">
        <w:rPr>
          <w:rFonts w:ascii="Arial" w:eastAsia="Arial" w:hAnsi="Arial" w:cs="Arial"/>
        </w:rPr>
        <w:t xml:space="preserve"> (SIMER)</w:t>
      </w:r>
      <w:r>
        <w:rPr>
          <w:rFonts w:ascii="Arial" w:eastAsia="Arial" w:hAnsi="Arial" w:cs="Arial"/>
        </w:rPr>
        <w:t>, SECOGEY, ASEY, FECC,</w:t>
      </w:r>
      <w:r w:rsidR="00890194">
        <w:rPr>
          <w:rFonts w:ascii="Arial" w:eastAsia="Arial" w:hAnsi="Arial" w:cs="Arial"/>
        </w:rPr>
        <w:t xml:space="preserve"> e</w:t>
      </w:r>
      <w:r>
        <w:rPr>
          <w:rFonts w:ascii="Arial" w:eastAsia="Arial" w:hAnsi="Arial" w:cs="Arial"/>
        </w:rPr>
        <w:t xml:space="preserve"> Inaip</w:t>
      </w:r>
      <w:r w:rsidR="00B02500">
        <w:rPr>
          <w:rFonts w:ascii="Arial" w:eastAsia="Arial" w:hAnsi="Arial" w:cs="Arial"/>
        </w:rPr>
        <w:t>,</w:t>
      </w:r>
      <w:r w:rsidR="00890194">
        <w:rPr>
          <w:rFonts w:ascii="Arial" w:eastAsia="Arial" w:hAnsi="Arial" w:cs="Arial"/>
        </w:rPr>
        <w:t xml:space="preserve"> </w:t>
      </w:r>
      <w:r w:rsidR="00B02500">
        <w:rPr>
          <w:rFonts w:ascii="Arial" w:eastAsia="Arial" w:hAnsi="Arial" w:cs="Arial"/>
        </w:rPr>
        <w:t>da inicio</w:t>
      </w:r>
      <w:r w:rsidR="00BB747C">
        <w:rPr>
          <w:rFonts w:ascii="Arial" w:eastAsia="Arial" w:hAnsi="Arial" w:cs="Arial"/>
        </w:rPr>
        <w:t xml:space="preserve"> la 2ª Brigada Anticorrupción</w:t>
      </w:r>
      <w:r w:rsidR="00B02500">
        <w:rPr>
          <w:rFonts w:ascii="Arial" w:eastAsia="Arial" w:hAnsi="Arial" w:cs="Arial"/>
        </w:rPr>
        <w:t>.</w:t>
      </w:r>
    </w:p>
    <w:p w14:paraId="101FD786" w14:textId="77777777" w:rsidR="00B02500" w:rsidRDefault="00B02500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</w:p>
    <w:p w14:paraId="33BE0231" w14:textId="74BD8EAC" w:rsidR="00CD02A1" w:rsidRPr="00C07C3A" w:rsidRDefault="00DB3B9A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  <w:r>
        <w:rPr>
          <w:rFonts w:ascii="Arial" w:eastAsia="Arial" w:hAnsi="Arial" w:cs="Arial"/>
          <w:b/>
          <w:color w:val="1C4E2F"/>
        </w:rPr>
        <w:t xml:space="preserve">TALLERES DE: </w:t>
      </w:r>
      <w:r>
        <w:rPr>
          <w:rFonts w:ascii="Arial" w:eastAsia="Arial" w:hAnsi="Arial" w:cs="Arial"/>
        </w:rPr>
        <w:t xml:space="preserve">   </w:t>
      </w:r>
    </w:p>
    <w:p w14:paraId="047DF6FC" w14:textId="77777777" w:rsidR="00F60DBF" w:rsidRDefault="00F60DBF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</w:p>
    <w:p w14:paraId="11F947F6" w14:textId="681E3EED" w:rsidR="00751B9B" w:rsidRPr="00B02500" w:rsidRDefault="00DB3B9A" w:rsidP="00B02500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  <w:r>
        <w:rPr>
          <w:rFonts w:ascii="Arial" w:eastAsia="Arial" w:hAnsi="Arial" w:cs="Arial"/>
          <w:b/>
          <w:color w:val="1C4E2F"/>
        </w:rPr>
        <w:t>COMISIONES NACIONALES:</w:t>
      </w:r>
    </w:p>
    <w:p w14:paraId="7FF483FC" w14:textId="5E7D3A3E" w:rsidR="00737CE9" w:rsidRDefault="00737CE9" w:rsidP="004557A5">
      <w:pPr>
        <w:spacing w:after="0" w:line="240" w:lineRule="auto"/>
        <w:ind w:left="2880" w:hanging="28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85623" w:themeColor="accent6" w:themeShade="80"/>
        </w:rPr>
        <w:t>El día 23</w:t>
      </w:r>
      <w:r w:rsidRPr="00F77C08">
        <w:rPr>
          <w:rFonts w:ascii="Arial" w:eastAsia="Arial" w:hAnsi="Arial" w:cs="Arial"/>
          <w:b/>
          <w:color w:val="385623" w:themeColor="accent6" w:themeShade="80"/>
        </w:rPr>
        <w:t>:</w:t>
      </w:r>
      <w:r>
        <w:rPr>
          <w:rFonts w:ascii="Arial" w:eastAsia="Arial" w:hAnsi="Arial" w:cs="Arial"/>
          <w:b/>
          <w:color w:val="385623" w:themeColor="accent6" w:themeShade="80"/>
        </w:rPr>
        <w:tab/>
      </w:r>
      <w:r w:rsidRPr="00737CE9">
        <w:rPr>
          <w:rFonts w:ascii="Arial" w:eastAsia="Arial" w:hAnsi="Arial" w:cs="Arial"/>
        </w:rPr>
        <w:t>Se recibió el informe final</w:t>
      </w:r>
      <w:r w:rsidR="00912C56">
        <w:rPr>
          <w:rFonts w:ascii="Arial" w:eastAsia="Arial" w:hAnsi="Arial" w:cs="Arial"/>
        </w:rPr>
        <w:t xml:space="preserve"> del Edo. de Yucatán, por parte de USAID y UNODC</w:t>
      </w:r>
      <w:r w:rsidR="00BA1F7A">
        <w:rPr>
          <w:rFonts w:ascii="Arial" w:eastAsia="Arial" w:hAnsi="Arial" w:cs="Arial"/>
        </w:rPr>
        <w:t>, sobre la Revisión d</w:t>
      </w:r>
      <w:r w:rsidR="00912C56">
        <w:rPr>
          <w:rFonts w:ascii="Arial" w:eastAsia="Arial" w:hAnsi="Arial" w:cs="Arial"/>
        </w:rPr>
        <w:t>e</w:t>
      </w:r>
      <w:r w:rsidR="00BA1F7A">
        <w:rPr>
          <w:rFonts w:ascii="Arial" w:eastAsia="Arial" w:hAnsi="Arial" w:cs="Arial"/>
        </w:rPr>
        <w:t xml:space="preserve"> </w:t>
      </w:r>
      <w:r w:rsidR="00912C56">
        <w:rPr>
          <w:rFonts w:ascii="Arial" w:eastAsia="Arial" w:hAnsi="Arial" w:cs="Arial"/>
        </w:rPr>
        <w:t>pares en la aplicación del Convenio de las naciones unidas</w:t>
      </w:r>
      <w:r w:rsidR="00BA1F7A">
        <w:rPr>
          <w:rFonts w:ascii="Arial" w:eastAsia="Arial" w:hAnsi="Arial" w:cs="Arial"/>
        </w:rPr>
        <w:t xml:space="preserve"> contra la corrupción en México.</w:t>
      </w:r>
    </w:p>
    <w:p w14:paraId="05303851" w14:textId="77777777" w:rsidR="00BA1F7A" w:rsidRPr="00737CE9" w:rsidRDefault="00BA1F7A" w:rsidP="004557A5">
      <w:pPr>
        <w:spacing w:after="0" w:line="240" w:lineRule="auto"/>
        <w:ind w:left="2880" w:hanging="2880"/>
        <w:jc w:val="both"/>
        <w:rPr>
          <w:rFonts w:ascii="Arial" w:eastAsia="Arial" w:hAnsi="Arial" w:cs="Arial"/>
        </w:rPr>
      </w:pPr>
    </w:p>
    <w:p w14:paraId="51318D6B" w14:textId="57A027B0" w:rsidR="004E63EA" w:rsidRDefault="00B22E43" w:rsidP="004557A5">
      <w:pPr>
        <w:spacing w:after="0" w:line="240" w:lineRule="auto"/>
        <w:ind w:left="2880" w:hanging="28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85623" w:themeColor="accent6" w:themeShade="80"/>
        </w:rPr>
        <w:t>El día 26</w:t>
      </w:r>
      <w:r w:rsidR="004C529E" w:rsidRPr="00F77C08">
        <w:rPr>
          <w:rFonts w:ascii="Arial" w:eastAsia="Arial" w:hAnsi="Arial" w:cs="Arial"/>
          <w:b/>
          <w:color w:val="385623" w:themeColor="accent6" w:themeShade="80"/>
        </w:rPr>
        <w:t xml:space="preserve">: </w:t>
      </w:r>
      <w:r>
        <w:rPr>
          <w:rFonts w:ascii="Arial" w:eastAsia="Arial" w:hAnsi="Arial" w:cs="Arial"/>
          <w:b/>
          <w:color w:val="385623" w:themeColor="accent6" w:themeShade="80"/>
        </w:rPr>
        <w:tab/>
      </w:r>
      <w:r w:rsidRPr="00B22E43">
        <w:rPr>
          <w:rFonts w:ascii="Arial" w:eastAsia="Arial" w:hAnsi="Arial" w:cs="Arial"/>
        </w:rPr>
        <w:t>E</w:t>
      </w:r>
      <w:r w:rsidR="0035757F">
        <w:rPr>
          <w:rFonts w:ascii="Arial" w:eastAsia="Arial" w:hAnsi="Arial" w:cs="Arial"/>
        </w:rPr>
        <w:t>n e</w:t>
      </w:r>
      <w:r w:rsidRPr="00B22E43">
        <w:rPr>
          <w:rFonts w:ascii="Arial" w:eastAsia="Arial" w:hAnsi="Arial" w:cs="Arial"/>
        </w:rPr>
        <w:t xml:space="preserve">l </w:t>
      </w:r>
      <w:r w:rsidR="0035757F" w:rsidRPr="00B22E43">
        <w:rPr>
          <w:rFonts w:ascii="Arial" w:eastAsia="Arial" w:hAnsi="Arial" w:cs="Arial"/>
        </w:rPr>
        <w:t xml:space="preserve">chat </w:t>
      </w:r>
      <w:r w:rsidR="0035757F">
        <w:rPr>
          <w:rFonts w:ascii="Arial" w:eastAsia="Arial" w:hAnsi="Arial" w:cs="Arial"/>
        </w:rPr>
        <w:t xml:space="preserve">del </w:t>
      </w:r>
      <w:r w:rsidRPr="00B22E43">
        <w:rPr>
          <w:rFonts w:ascii="Arial" w:eastAsia="Arial" w:hAnsi="Arial" w:cs="Arial"/>
        </w:rPr>
        <w:t>SNA,</w:t>
      </w:r>
      <w:r w:rsidR="0035757F">
        <w:rPr>
          <w:rFonts w:ascii="Arial" w:eastAsia="Arial" w:hAnsi="Arial" w:cs="Arial"/>
        </w:rPr>
        <w:t xml:space="preserve"> se nos informa que el 7 de febrero, de manera híbrida, a</w:t>
      </w:r>
      <w:r w:rsidR="00685075">
        <w:rPr>
          <w:rFonts w:ascii="Arial" w:eastAsia="Arial" w:hAnsi="Arial" w:cs="Arial"/>
        </w:rPr>
        <w:t xml:space="preserve"> </w:t>
      </w:r>
      <w:r w:rsidR="0035757F">
        <w:rPr>
          <w:rFonts w:ascii="Arial" w:eastAsia="Arial" w:hAnsi="Arial" w:cs="Arial"/>
        </w:rPr>
        <w:t>las 12</w:t>
      </w:r>
      <w:r w:rsidR="00C07C3A">
        <w:rPr>
          <w:rFonts w:ascii="Arial" w:eastAsia="Arial" w:hAnsi="Arial" w:cs="Arial"/>
        </w:rPr>
        <w:t>:00</w:t>
      </w:r>
      <w:r w:rsidR="0035757F">
        <w:rPr>
          <w:rFonts w:ascii="Arial" w:eastAsia="Arial" w:hAnsi="Arial" w:cs="Arial"/>
        </w:rPr>
        <w:t xml:space="preserve"> hrs, </w:t>
      </w:r>
      <w:r w:rsidR="00685075">
        <w:rPr>
          <w:rFonts w:ascii="Arial" w:eastAsia="Arial" w:hAnsi="Arial" w:cs="Arial"/>
        </w:rPr>
        <w:t>se llevará a efecto una reunión de presidentes</w:t>
      </w:r>
      <w:r w:rsidR="004E63EA">
        <w:rPr>
          <w:rFonts w:ascii="Arial" w:eastAsia="Arial" w:hAnsi="Arial" w:cs="Arial"/>
        </w:rPr>
        <w:t>, con el fin de agendarla.</w:t>
      </w:r>
    </w:p>
    <w:p w14:paraId="0827EE27" w14:textId="73070B05" w:rsidR="00802AD0" w:rsidRDefault="004E63EA" w:rsidP="004557A5">
      <w:pPr>
        <w:spacing w:after="0" w:line="240" w:lineRule="auto"/>
        <w:ind w:left="2880" w:hanging="28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85623" w:themeColor="accent6" w:themeShade="80"/>
        </w:rPr>
        <w:tab/>
      </w:r>
      <w:r>
        <w:rPr>
          <w:rFonts w:ascii="Arial" w:eastAsia="Arial" w:hAnsi="Arial" w:cs="Arial"/>
        </w:rPr>
        <w:t>En</w:t>
      </w:r>
      <w:r w:rsidR="00807DBF">
        <w:rPr>
          <w:rFonts w:ascii="Arial" w:eastAsia="Arial" w:hAnsi="Arial" w:cs="Arial"/>
        </w:rPr>
        <w:t xml:space="preserve">vían dos </w:t>
      </w:r>
      <w:proofErr w:type="spellStart"/>
      <w:r w:rsidR="00807DBF">
        <w:rPr>
          <w:rFonts w:ascii="Arial" w:eastAsia="Arial" w:hAnsi="Arial" w:cs="Arial"/>
        </w:rPr>
        <w:t>w</w:t>
      </w:r>
      <w:r w:rsidR="00C07C3A">
        <w:rPr>
          <w:rFonts w:ascii="Arial" w:eastAsia="Arial" w:hAnsi="Arial" w:cs="Arial"/>
        </w:rPr>
        <w:t>hatsapp</w:t>
      </w:r>
      <w:proofErr w:type="spellEnd"/>
      <w:r w:rsidR="00807DBF">
        <w:rPr>
          <w:rFonts w:ascii="Arial" w:eastAsia="Arial" w:hAnsi="Arial" w:cs="Arial"/>
        </w:rPr>
        <w:t xml:space="preserve"> para quienes asi</w:t>
      </w:r>
      <w:r w:rsidR="00FD1C58">
        <w:rPr>
          <w:rFonts w:ascii="Arial" w:eastAsia="Arial" w:hAnsi="Arial" w:cs="Arial"/>
        </w:rPr>
        <w:t>s</w:t>
      </w:r>
      <w:r w:rsidR="00807DBF">
        <w:rPr>
          <w:rFonts w:ascii="Arial" w:eastAsia="Arial" w:hAnsi="Arial" w:cs="Arial"/>
        </w:rPr>
        <w:t>tirán de manera pres</w:t>
      </w:r>
      <w:r w:rsidR="00FD1C58">
        <w:rPr>
          <w:rFonts w:ascii="Arial" w:eastAsia="Arial" w:hAnsi="Arial" w:cs="Arial"/>
        </w:rPr>
        <w:t>e</w:t>
      </w:r>
      <w:r w:rsidR="00807DBF">
        <w:rPr>
          <w:rFonts w:ascii="Arial" w:eastAsia="Arial" w:hAnsi="Arial" w:cs="Arial"/>
        </w:rPr>
        <w:t>ncial lo informen y en brev</w:t>
      </w:r>
      <w:r w:rsidR="00FD1C58">
        <w:rPr>
          <w:rFonts w:ascii="Arial" w:eastAsia="Arial" w:hAnsi="Arial" w:cs="Arial"/>
        </w:rPr>
        <w:t xml:space="preserve">es días enviarán el </w:t>
      </w:r>
      <w:proofErr w:type="gramStart"/>
      <w:r w:rsidR="00FD1C58">
        <w:rPr>
          <w:rFonts w:ascii="Arial" w:eastAsia="Arial" w:hAnsi="Arial" w:cs="Arial"/>
        </w:rPr>
        <w:t>link</w:t>
      </w:r>
      <w:proofErr w:type="gramEnd"/>
      <w:r w:rsidR="00FD1C58">
        <w:rPr>
          <w:rFonts w:ascii="Arial" w:eastAsia="Arial" w:hAnsi="Arial" w:cs="Arial"/>
        </w:rPr>
        <w:t xml:space="preserve"> para q</w:t>
      </w:r>
      <w:r w:rsidR="00807DBF">
        <w:rPr>
          <w:rFonts w:ascii="Arial" w:eastAsia="Arial" w:hAnsi="Arial" w:cs="Arial"/>
        </w:rPr>
        <w:t>ui</w:t>
      </w:r>
      <w:r w:rsidR="00FD1C58">
        <w:rPr>
          <w:rFonts w:ascii="Arial" w:eastAsia="Arial" w:hAnsi="Arial" w:cs="Arial"/>
        </w:rPr>
        <w:t>enes lo haremos d</w:t>
      </w:r>
      <w:r w:rsidR="00807DBF">
        <w:rPr>
          <w:rFonts w:ascii="Arial" w:eastAsia="Arial" w:hAnsi="Arial" w:cs="Arial"/>
        </w:rPr>
        <w:t>e</w:t>
      </w:r>
      <w:r w:rsidR="00FD1C58">
        <w:rPr>
          <w:rFonts w:ascii="Arial" w:eastAsia="Arial" w:hAnsi="Arial" w:cs="Arial"/>
        </w:rPr>
        <w:t xml:space="preserve"> </w:t>
      </w:r>
      <w:r w:rsidR="00807DBF">
        <w:rPr>
          <w:rFonts w:ascii="Arial" w:eastAsia="Arial" w:hAnsi="Arial" w:cs="Arial"/>
        </w:rPr>
        <w:t>manera virtual.</w:t>
      </w:r>
    </w:p>
    <w:p w14:paraId="53BF6CE0" w14:textId="4A1AFB4F" w:rsidR="004557A5" w:rsidRPr="004E63EA" w:rsidRDefault="004E63EA" w:rsidP="004557A5">
      <w:pPr>
        <w:spacing w:after="0" w:line="240" w:lineRule="auto"/>
        <w:ind w:left="2880" w:hanging="28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6B7F24B" w14:textId="0BB07C29" w:rsidR="00CD02A1" w:rsidRDefault="001C0A37" w:rsidP="00665D41">
      <w:pPr>
        <w:spacing w:after="0" w:line="240" w:lineRule="auto"/>
        <w:ind w:left="2880" w:hanging="28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85623" w:themeColor="accent6" w:themeShade="80"/>
        </w:rPr>
        <w:t>El día 27</w:t>
      </w:r>
      <w:r w:rsidRPr="00F77C08">
        <w:rPr>
          <w:rFonts w:ascii="Arial" w:eastAsia="Arial" w:hAnsi="Arial" w:cs="Arial"/>
          <w:b/>
          <w:color w:val="385623" w:themeColor="accent6" w:themeShade="80"/>
        </w:rPr>
        <w:t>:</w:t>
      </w:r>
      <w:r w:rsidR="00665D41">
        <w:rPr>
          <w:rFonts w:ascii="Arial" w:eastAsia="Arial" w:hAnsi="Arial" w:cs="Arial"/>
        </w:rPr>
        <w:tab/>
      </w:r>
      <w:r w:rsidR="00802AD0">
        <w:rPr>
          <w:rFonts w:ascii="Arial" w:eastAsia="Arial" w:hAnsi="Arial" w:cs="Arial"/>
        </w:rPr>
        <w:t>Invitación</w:t>
      </w:r>
      <w:r>
        <w:rPr>
          <w:rFonts w:ascii="Arial" w:eastAsia="Arial" w:hAnsi="Arial" w:cs="Arial"/>
        </w:rPr>
        <w:t xml:space="preserve"> del CPC de Aguascalientes para</w:t>
      </w:r>
      <w:r w:rsidR="00802AD0">
        <w:rPr>
          <w:rFonts w:ascii="Arial" w:eastAsia="Arial" w:hAnsi="Arial" w:cs="Arial"/>
        </w:rPr>
        <w:t xml:space="preserve"> as</w:t>
      </w:r>
      <w:r w:rsidR="00665D41">
        <w:rPr>
          <w:rFonts w:ascii="Arial" w:eastAsia="Arial" w:hAnsi="Arial" w:cs="Arial"/>
        </w:rPr>
        <w:t>is</w:t>
      </w:r>
      <w:r w:rsidR="00802AD0">
        <w:rPr>
          <w:rFonts w:ascii="Arial" w:eastAsia="Arial" w:hAnsi="Arial" w:cs="Arial"/>
        </w:rPr>
        <w:t>tir (</w:t>
      </w:r>
      <w:proofErr w:type="gramStart"/>
      <w:r w:rsidR="00802AD0">
        <w:rPr>
          <w:rFonts w:ascii="Arial" w:eastAsia="Arial" w:hAnsi="Arial" w:cs="Arial"/>
        </w:rPr>
        <w:t>zoom</w:t>
      </w:r>
      <w:proofErr w:type="gramEnd"/>
      <w:r w:rsidR="00802AD0">
        <w:rPr>
          <w:rFonts w:ascii="Arial" w:eastAsia="Arial" w:hAnsi="Arial" w:cs="Arial"/>
        </w:rPr>
        <w:t>)</w:t>
      </w:r>
      <w:r w:rsidR="00665D41">
        <w:rPr>
          <w:rFonts w:ascii="Arial" w:eastAsia="Arial" w:hAnsi="Arial" w:cs="Arial"/>
        </w:rPr>
        <w:t xml:space="preserve"> al 5º Informe del Com</w:t>
      </w:r>
      <w:r w:rsidR="00C07C3A">
        <w:rPr>
          <w:rFonts w:ascii="Arial" w:eastAsia="Arial" w:hAnsi="Arial" w:cs="Arial"/>
        </w:rPr>
        <w:t>i</w:t>
      </w:r>
      <w:r w:rsidR="00665D41">
        <w:rPr>
          <w:rFonts w:ascii="Arial" w:eastAsia="Arial" w:hAnsi="Arial" w:cs="Arial"/>
        </w:rPr>
        <w:t>t</w:t>
      </w:r>
      <w:r w:rsidR="00C07C3A">
        <w:rPr>
          <w:rFonts w:ascii="Arial" w:eastAsia="Arial" w:hAnsi="Arial" w:cs="Arial"/>
        </w:rPr>
        <w:t>é</w:t>
      </w:r>
      <w:r w:rsidR="00665D41">
        <w:rPr>
          <w:rFonts w:ascii="Arial" w:eastAsia="Arial" w:hAnsi="Arial" w:cs="Arial"/>
        </w:rPr>
        <w:t xml:space="preserve"> Coordinador</w:t>
      </w:r>
      <w:r w:rsidR="00B10926">
        <w:rPr>
          <w:rFonts w:ascii="Arial" w:eastAsia="Arial" w:hAnsi="Arial" w:cs="Arial"/>
        </w:rPr>
        <w:t>, e</w:t>
      </w:r>
      <w:r w:rsidR="00665D41">
        <w:rPr>
          <w:rFonts w:ascii="Arial" w:eastAsia="Arial" w:hAnsi="Arial" w:cs="Arial"/>
        </w:rPr>
        <w:t>l día 2 de febrero de 2023</w:t>
      </w:r>
      <w:r w:rsidR="00B10926">
        <w:rPr>
          <w:rFonts w:ascii="Arial" w:eastAsia="Arial" w:hAnsi="Arial" w:cs="Arial"/>
        </w:rPr>
        <w:t>,</w:t>
      </w:r>
      <w:r w:rsidR="00665D41">
        <w:rPr>
          <w:rFonts w:ascii="Arial" w:eastAsia="Arial" w:hAnsi="Arial" w:cs="Arial"/>
        </w:rPr>
        <w:t xml:space="preserve"> a las 10:00 hrs. </w:t>
      </w:r>
      <w:r>
        <w:rPr>
          <w:rFonts w:ascii="Arial" w:eastAsia="Arial" w:hAnsi="Arial" w:cs="Arial"/>
        </w:rPr>
        <w:t xml:space="preserve"> </w:t>
      </w:r>
    </w:p>
    <w:p w14:paraId="04FFAC2D" w14:textId="0FC84813" w:rsidR="00CD02A1" w:rsidRPr="00FD1C58" w:rsidRDefault="00DB3B9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56B9A974" w14:textId="7FBBF85B" w:rsidR="00CD02A1" w:rsidRPr="00B02500" w:rsidRDefault="00DB3B9A" w:rsidP="00B02500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  <w:r>
        <w:rPr>
          <w:rFonts w:ascii="Arial" w:eastAsia="Arial" w:hAnsi="Arial" w:cs="Arial"/>
          <w:b/>
          <w:color w:val="1C4E2F"/>
        </w:rPr>
        <w:t>ACCIONES MEDIÁTICAS:</w:t>
      </w:r>
    </w:p>
    <w:p w14:paraId="3BA69ED6" w14:textId="143879AE" w:rsidR="006321B8" w:rsidRPr="00B73720" w:rsidRDefault="006321B8" w:rsidP="006321B8">
      <w:pPr>
        <w:spacing w:after="0" w:line="240" w:lineRule="auto"/>
        <w:ind w:left="2880" w:hanging="2880"/>
        <w:jc w:val="both"/>
        <w:rPr>
          <w:rFonts w:ascii="Arial" w:eastAsia="Arial" w:hAnsi="Arial" w:cs="Arial"/>
        </w:rPr>
      </w:pPr>
      <w:bookmarkStart w:id="0" w:name="_heading=h.30j0zll" w:colFirst="0" w:colLast="0"/>
      <w:bookmarkEnd w:id="0"/>
      <w:r w:rsidRPr="00F77C08">
        <w:rPr>
          <w:rFonts w:ascii="Arial" w:eastAsia="Arial" w:hAnsi="Arial" w:cs="Arial"/>
          <w:b/>
          <w:color w:val="385623" w:themeColor="accent6" w:themeShade="80"/>
        </w:rPr>
        <w:t>Los días 12, 13 y 16:</w:t>
      </w:r>
      <w:r w:rsidRPr="00B73720">
        <w:rPr>
          <w:rFonts w:ascii="Arial" w:eastAsia="Arial" w:hAnsi="Arial" w:cs="Arial"/>
          <w:b/>
          <w:color w:val="1C4E2F"/>
        </w:rPr>
        <w:tab/>
      </w:r>
      <w:r>
        <w:rPr>
          <w:rFonts w:ascii="Arial" w:eastAsia="Arial" w:hAnsi="Arial" w:cs="Arial"/>
        </w:rPr>
        <w:t>Con las empresas afiliadas a la CIRT, se realizaron siete entrevistas en donde se invitó a la sociedad civil a difundir la convocatoria que le permitirá al CPC proponer</w:t>
      </w:r>
      <w:r w:rsidR="00063C47">
        <w:rPr>
          <w:rFonts w:ascii="Arial" w:eastAsia="Arial" w:hAnsi="Arial" w:cs="Arial"/>
        </w:rPr>
        <w:t xml:space="preserve"> l</w:t>
      </w:r>
      <w:r>
        <w:rPr>
          <w:rFonts w:ascii="Arial" w:eastAsia="Arial" w:hAnsi="Arial" w:cs="Arial"/>
        </w:rPr>
        <w:t xml:space="preserve">a terna al Órgano de Gobierno del SEAY, quien </w:t>
      </w:r>
      <w:r w:rsidR="00352D09">
        <w:rPr>
          <w:rFonts w:ascii="Arial" w:eastAsia="Arial" w:hAnsi="Arial" w:cs="Arial"/>
        </w:rPr>
        <w:t xml:space="preserve">finalmente </w:t>
      </w:r>
      <w:r>
        <w:rPr>
          <w:rFonts w:ascii="Arial" w:eastAsia="Arial" w:hAnsi="Arial" w:cs="Arial"/>
        </w:rPr>
        <w:t xml:space="preserve">designará, </w:t>
      </w:r>
      <w:r w:rsidR="00352D09">
        <w:rPr>
          <w:rFonts w:ascii="Arial" w:eastAsia="Arial" w:hAnsi="Arial" w:cs="Arial"/>
        </w:rPr>
        <w:t>a quien ocupará la Secretaria Técnica</w:t>
      </w:r>
      <w:r>
        <w:rPr>
          <w:rFonts w:ascii="Arial" w:eastAsia="Arial" w:hAnsi="Arial" w:cs="Arial"/>
        </w:rPr>
        <w:t xml:space="preserve"> para el período 2023 – 2028.</w:t>
      </w:r>
      <w:r w:rsidRPr="00B73720">
        <w:rPr>
          <w:rFonts w:ascii="Arial" w:eastAsia="Arial" w:hAnsi="Arial" w:cs="Arial"/>
        </w:rPr>
        <w:t xml:space="preserve">  </w:t>
      </w:r>
    </w:p>
    <w:p w14:paraId="5D19D1F8" w14:textId="77777777" w:rsidR="006321B8" w:rsidRDefault="006321B8" w:rsidP="002648D9">
      <w:pPr>
        <w:spacing w:after="0" w:line="240" w:lineRule="auto"/>
        <w:ind w:left="2880" w:hanging="2880"/>
        <w:jc w:val="both"/>
        <w:rPr>
          <w:rFonts w:ascii="Arial" w:eastAsia="Arial" w:hAnsi="Arial" w:cs="Arial"/>
          <w:b/>
          <w:color w:val="1C4E2F"/>
        </w:rPr>
      </w:pPr>
    </w:p>
    <w:p w14:paraId="7FAAD1A5" w14:textId="77777777" w:rsidR="006321B8" w:rsidRDefault="006321B8" w:rsidP="002648D9">
      <w:pPr>
        <w:spacing w:after="0" w:line="240" w:lineRule="auto"/>
        <w:ind w:left="2880" w:hanging="2880"/>
        <w:jc w:val="both"/>
        <w:rPr>
          <w:rFonts w:ascii="Arial" w:eastAsia="Arial" w:hAnsi="Arial" w:cs="Arial"/>
          <w:b/>
          <w:color w:val="1C4E2F"/>
        </w:rPr>
      </w:pPr>
    </w:p>
    <w:p w14:paraId="72AED26F" w14:textId="37363E7D" w:rsidR="00CD02A1" w:rsidRDefault="00DB3B9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C4E2F"/>
        </w:rPr>
        <w:t>En el mes: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F60DBF">
        <w:rPr>
          <w:rFonts w:ascii="Arial" w:eastAsia="Arial" w:hAnsi="Arial" w:cs="Arial"/>
        </w:rPr>
        <w:tab/>
      </w:r>
      <w:r w:rsidR="00C07C3A" w:rsidRPr="00C07C3A">
        <w:rPr>
          <w:rFonts w:ascii="Arial" w:eastAsia="Arial" w:hAnsi="Arial" w:cs="Arial"/>
        </w:rPr>
        <w:t>4</w:t>
      </w:r>
      <w:r w:rsidRPr="00C07C3A">
        <w:rPr>
          <w:rFonts w:ascii="Arial" w:eastAsia="Arial" w:hAnsi="Arial" w:cs="Arial"/>
        </w:rPr>
        <w:t xml:space="preserve"> Publicaciones en Facebook.</w:t>
      </w:r>
      <w:r>
        <w:rPr>
          <w:rFonts w:ascii="Arial" w:eastAsia="Arial" w:hAnsi="Arial" w:cs="Arial"/>
        </w:rPr>
        <w:tab/>
      </w:r>
    </w:p>
    <w:p w14:paraId="37CBF1B3" w14:textId="77777777" w:rsidR="00CD02A1" w:rsidRDefault="00CD0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6041FCB" w14:textId="77777777" w:rsidR="00CD02A1" w:rsidRDefault="00CD02A1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CD02A1">
      <w:headerReference w:type="default" r:id="rId7"/>
      <w:footerReference w:type="default" r:id="rId8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59C29" w14:textId="77777777" w:rsidR="00761B58" w:rsidRDefault="00DB3B9A">
      <w:pPr>
        <w:spacing w:after="0" w:line="240" w:lineRule="auto"/>
      </w:pPr>
      <w:r>
        <w:separator/>
      </w:r>
    </w:p>
  </w:endnote>
  <w:endnote w:type="continuationSeparator" w:id="0">
    <w:p w14:paraId="281BC76B" w14:textId="77777777" w:rsidR="00761B58" w:rsidRDefault="00DB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FF20" w14:textId="77777777" w:rsidR="00CD02A1" w:rsidRDefault="00DB3B9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 wp14:anchorId="1801ACDF" wp14:editId="13519E9D">
          <wp:extent cx="6853922" cy="247015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922" cy="247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47854" w14:textId="77777777" w:rsidR="00761B58" w:rsidRDefault="00DB3B9A">
      <w:pPr>
        <w:spacing w:after="0" w:line="240" w:lineRule="auto"/>
      </w:pPr>
      <w:r>
        <w:separator/>
      </w:r>
    </w:p>
  </w:footnote>
  <w:footnote w:type="continuationSeparator" w:id="0">
    <w:p w14:paraId="7FB4C65F" w14:textId="77777777" w:rsidR="00761B58" w:rsidRDefault="00DB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FBA7" w14:textId="77777777" w:rsidR="00CD02A1" w:rsidRDefault="00DB3B9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 xml:space="preserve">         </w:t>
    </w:r>
    <w:r>
      <w:rPr>
        <w:noProof/>
        <w:color w:val="000000"/>
        <w:lang w:val="en-US" w:eastAsia="en-US"/>
      </w:rPr>
      <w:drawing>
        <wp:inline distT="0" distB="0" distL="0" distR="0" wp14:anchorId="1448520C" wp14:editId="358059CC">
          <wp:extent cx="1848208" cy="619245"/>
          <wp:effectExtent l="0" t="0" r="0" 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8208" cy="619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2A1"/>
    <w:rsid w:val="000017BB"/>
    <w:rsid w:val="00003160"/>
    <w:rsid w:val="00041E41"/>
    <w:rsid w:val="000434DB"/>
    <w:rsid w:val="000616C8"/>
    <w:rsid w:val="00063C47"/>
    <w:rsid w:val="000B0514"/>
    <w:rsid w:val="000C2A2D"/>
    <w:rsid w:val="00105C58"/>
    <w:rsid w:val="00120195"/>
    <w:rsid w:val="0012132B"/>
    <w:rsid w:val="00122BAE"/>
    <w:rsid w:val="001950ED"/>
    <w:rsid w:val="001A7218"/>
    <w:rsid w:val="001B5CF8"/>
    <w:rsid w:val="001C0A37"/>
    <w:rsid w:val="001C338F"/>
    <w:rsid w:val="001C4F45"/>
    <w:rsid w:val="001E1230"/>
    <w:rsid w:val="002033CE"/>
    <w:rsid w:val="00204FCA"/>
    <w:rsid w:val="00230F4C"/>
    <w:rsid w:val="0024048A"/>
    <w:rsid w:val="00246129"/>
    <w:rsid w:val="002648D9"/>
    <w:rsid w:val="002912CD"/>
    <w:rsid w:val="002C2E29"/>
    <w:rsid w:val="0030312E"/>
    <w:rsid w:val="00346CBE"/>
    <w:rsid w:val="00352D09"/>
    <w:rsid w:val="00356FAC"/>
    <w:rsid w:val="0035757F"/>
    <w:rsid w:val="003D5B68"/>
    <w:rsid w:val="003E3316"/>
    <w:rsid w:val="003E4B87"/>
    <w:rsid w:val="003F0AE3"/>
    <w:rsid w:val="00401F7F"/>
    <w:rsid w:val="00427CED"/>
    <w:rsid w:val="00441D78"/>
    <w:rsid w:val="004557A5"/>
    <w:rsid w:val="0048733B"/>
    <w:rsid w:val="004979D8"/>
    <w:rsid w:val="004C529E"/>
    <w:rsid w:val="004E4804"/>
    <w:rsid w:val="004E4997"/>
    <w:rsid w:val="004E63EA"/>
    <w:rsid w:val="00524DCB"/>
    <w:rsid w:val="00545C57"/>
    <w:rsid w:val="005B7114"/>
    <w:rsid w:val="0062632B"/>
    <w:rsid w:val="006321B8"/>
    <w:rsid w:val="00636776"/>
    <w:rsid w:val="00637501"/>
    <w:rsid w:val="00665D41"/>
    <w:rsid w:val="006844E4"/>
    <w:rsid w:val="00685075"/>
    <w:rsid w:val="006A4E38"/>
    <w:rsid w:val="006C0C1D"/>
    <w:rsid w:val="006F2FD4"/>
    <w:rsid w:val="00714659"/>
    <w:rsid w:val="00737CE9"/>
    <w:rsid w:val="00745BB1"/>
    <w:rsid w:val="00751B9B"/>
    <w:rsid w:val="00761B58"/>
    <w:rsid w:val="00764520"/>
    <w:rsid w:val="007B5FBC"/>
    <w:rsid w:val="00802AD0"/>
    <w:rsid w:val="00807DBF"/>
    <w:rsid w:val="00840259"/>
    <w:rsid w:val="00855304"/>
    <w:rsid w:val="00890194"/>
    <w:rsid w:val="008D4D75"/>
    <w:rsid w:val="008D68E9"/>
    <w:rsid w:val="00912C56"/>
    <w:rsid w:val="00917D2C"/>
    <w:rsid w:val="00931811"/>
    <w:rsid w:val="00976462"/>
    <w:rsid w:val="009901B8"/>
    <w:rsid w:val="009C4AA9"/>
    <w:rsid w:val="00A10C84"/>
    <w:rsid w:val="00A20392"/>
    <w:rsid w:val="00A34373"/>
    <w:rsid w:val="00A444BD"/>
    <w:rsid w:val="00A65D63"/>
    <w:rsid w:val="00A74DEE"/>
    <w:rsid w:val="00AA1F0A"/>
    <w:rsid w:val="00AC315A"/>
    <w:rsid w:val="00AE3A3C"/>
    <w:rsid w:val="00B02500"/>
    <w:rsid w:val="00B10926"/>
    <w:rsid w:val="00B22E43"/>
    <w:rsid w:val="00B25F8E"/>
    <w:rsid w:val="00B43DCE"/>
    <w:rsid w:val="00B6172E"/>
    <w:rsid w:val="00B6493F"/>
    <w:rsid w:val="00B73720"/>
    <w:rsid w:val="00BA1F7A"/>
    <w:rsid w:val="00BB4D4E"/>
    <w:rsid w:val="00BB747C"/>
    <w:rsid w:val="00BE30D1"/>
    <w:rsid w:val="00BF0693"/>
    <w:rsid w:val="00BF0C47"/>
    <w:rsid w:val="00C07C3A"/>
    <w:rsid w:val="00C11992"/>
    <w:rsid w:val="00C420FD"/>
    <w:rsid w:val="00C463BB"/>
    <w:rsid w:val="00C61404"/>
    <w:rsid w:val="00C93523"/>
    <w:rsid w:val="00CB0630"/>
    <w:rsid w:val="00CD02A1"/>
    <w:rsid w:val="00CE12F6"/>
    <w:rsid w:val="00CE2EE3"/>
    <w:rsid w:val="00CF44A8"/>
    <w:rsid w:val="00D00ED2"/>
    <w:rsid w:val="00D129DB"/>
    <w:rsid w:val="00D64DCC"/>
    <w:rsid w:val="00D82A42"/>
    <w:rsid w:val="00D85715"/>
    <w:rsid w:val="00D947C9"/>
    <w:rsid w:val="00DB3B9A"/>
    <w:rsid w:val="00DD6DE8"/>
    <w:rsid w:val="00DE3DFB"/>
    <w:rsid w:val="00E26C26"/>
    <w:rsid w:val="00E70D94"/>
    <w:rsid w:val="00E94161"/>
    <w:rsid w:val="00EB013F"/>
    <w:rsid w:val="00EB4689"/>
    <w:rsid w:val="00ED7BB3"/>
    <w:rsid w:val="00F00788"/>
    <w:rsid w:val="00F02CD9"/>
    <w:rsid w:val="00F60DBF"/>
    <w:rsid w:val="00F77C08"/>
    <w:rsid w:val="00F879AF"/>
    <w:rsid w:val="00FB16D0"/>
    <w:rsid w:val="00FD1C58"/>
    <w:rsid w:val="00FD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8E202"/>
  <w15:docId w15:val="{D39E8C76-FACD-4FBD-AF18-69C1D859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46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969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967"/>
  </w:style>
  <w:style w:type="paragraph" w:styleId="Piedepgina">
    <w:name w:val="footer"/>
    <w:basedOn w:val="Normal"/>
    <w:link w:val="PiedepginaCar"/>
    <w:uiPriority w:val="99"/>
    <w:unhideWhenUsed/>
    <w:rsid w:val="000969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67"/>
  </w:style>
  <w:style w:type="paragraph" w:styleId="Sinespaciado">
    <w:name w:val="No Spacing"/>
    <w:uiPriority w:val="1"/>
    <w:qFormat/>
    <w:rsid w:val="00106461"/>
    <w:rPr>
      <w:lang w:val="es-MX"/>
    </w:rPr>
  </w:style>
  <w:style w:type="paragraph" w:styleId="Prrafodelista">
    <w:name w:val="List Paragraph"/>
    <w:basedOn w:val="Normal"/>
    <w:uiPriority w:val="34"/>
    <w:qFormat/>
    <w:rsid w:val="00106461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3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A18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CE579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FD3B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3B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3B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B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B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XVMRSav+G+GUBcWMDDGhTujHxA==">AMUW2mUKB3Nmt4uBla34sPTELa0eZ8GwvBGBAiGp7wBn+VFilQnf2tf5g5EblpT3ASXDhGqvhhsRUGPRDPOkPcICq+NwqWlR8xSIGaH9jD0Q14/o18H3nh8FvZOwulj4u9c+AsYceP3I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765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Martin</dc:creator>
  <cp:lastModifiedBy>freya benitez mendoza</cp:lastModifiedBy>
  <cp:revision>2</cp:revision>
  <cp:lastPrinted>2022-11-29T23:49:00Z</cp:lastPrinted>
  <dcterms:created xsi:type="dcterms:W3CDTF">2023-01-30T19:46:00Z</dcterms:created>
  <dcterms:modified xsi:type="dcterms:W3CDTF">2023-01-30T19:46:00Z</dcterms:modified>
</cp:coreProperties>
</file>